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5" w:rsidRPr="006A1F7A" w:rsidRDefault="002E495B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E495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2182" w:rsidRPr="00AB740B" w:rsidRDefault="00862182" w:rsidP="00862182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t xml:space="preserve">Приложение к </w:t>
                  </w:r>
                  <w:r w:rsidRPr="003D71C9">
                    <w:t>программе подготовки научных и научно-педагогических кадров в аспирантуре</w:t>
                  </w:r>
                  <w:r>
                    <w:t xml:space="preserve"> </w:t>
                  </w:r>
                  <w:r w:rsidRPr="00C00A17">
                    <w:t xml:space="preserve">по научной </w:t>
                  </w:r>
                  <w:r w:rsidRPr="00755808">
                    <w:t xml:space="preserve">специальности </w:t>
                  </w:r>
                  <w:r>
                    <w:t>2.3.1. Системный анализ, управление и обработка информации</w:t>
                  </w:r>
                  <w:r w:rsidRPr="00755808">
                    <w:t>, утв</w:t>
                  </w:r>
                  <w:r w:rsidRPr="0059369E">
                    <w:rPr>
                      <w:color w:val="00000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от 25</w:t>
                  </w:r>
                  <w:r w:rsidRPr="0059369E">
                    <w:rPr>
                      <w:color w:val="000000"/>
                    </w:rPr>
                    <w:t>.03.20</w:t>
                  </w:r>
                  <w:r>
                    <w:rPr>
                      <w:color w:val="000000"/>
                    </w:rPr>
                    <w:t>24</w:t>
                  </w:r>
                  <w:r w:rsidRPr="0059369E">
                    <w:rPr>
                      <w:color w:val="000000"/>
                    </w:rPr>
                    <w:t xml:space="preserve"> № </w:t>
                  </w:r>
                  <w:r>
                    <w:rPr>
                      <w:color w:val="000000"/>
                    </w:rPr>
                    <w:t>34</w:t>
                  </w:r>
                </w:p>
                <w:p w:rsidR="002720D7" w:rsidRPr="001A3055" w:rsidRDefault="002720D7" w:rsidP="00497082">
                  <w:pPr>
                    <w:jc w:val="both"/>
                    <w:rPr>
                      <w:color w:val="000000"/>
                    </w:rPr>
                  </w:pPr>
                </w:p>
                <w:p w:rsidR="002720D7" w:rsidRPr="001A3055" w:rsidRDefault="002720D7" w:rsidP="00497082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35C5" w:rsidRPr="006A1F7A" w:rsidRDefault="009235C5" w:rsidP="00AA4F0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D2519" w:rsidRPr="006A1F7A" w:rsidRDefault="009235C5" w:rsidP="008D2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1D10AF" w:rsidRPr="006A1F7A" w:rsidRDefault="001D10AF" w:rsidP="008D2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1F7A">
        <w:rPr>
          <w:rFonts w:eastAsia="Courier New"/>
          <w:noProof/>
          <w:color w:val="000000"/>
          <w:sz w:val="24"/>
          <w:szCs w:val="24"/>
          <w:lang w:bidi="ru-RU"/>
        </w:rPr>
        <w:t>Кафедра «</w:t>
      </w:r>
      <w:r w:rsidR="00FD2858" w:rsidRPr="006A1F7A">
        <w:rPr>
          <w:rFonts w:eastAsia="Courier New"/>
          <w:noProof/>
          <w:color w:val="000000"/>
          <w:sz w:val="24"/>
          <w:szCs w:val="24"/>
          <w:lang w:bidi="ru-RU"/>
        </w:rPr>
        <w:t>И</w:t>
      </w:r>
      <w:r w:rsidR="008D2519" w:rsidRPr="006A1F7A">
        <w:rPr>
          <w:rFonts w:eastAsia="Courier New"/>
          <w:noProof/>
          <w:color w:val="000000"/>
          <w:sz w:val="24"/>
          <w:szCs w:val="24"/>
          <w:lang w:bidi="ru-RU"/>
        </w:rPr>
        <w:t>нформатики, математики и естественнонаучных дисциплин</w:t>
      </w:r>
      <w:r w:rsidRPr="006A1F7A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1D10AF" w:rsidRPr="006A1F7A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35C5" w:rsidRPr="006A1F7A" w:rsidRDefault="002E495B" w:rsidP="009235C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E495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20D7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720D7" w:rsidRPr="00C94464" w:rsidRDefault="002720D7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2182" w:rsidRPr="00862182" w:rsidRDefault="00862182" w:rsidP="00862182">
                  <w:pPr>
                    <w:jc w:val="right"/>
                    <w:rPr>
                      <w:sz w:val="24"/>
                      <w:szCs w:val="24"/>
                    </w:rPr>
                  </w:pPr>
                  <w:r w:rsidRPr="00862182">
                    <w:rPr>
                      <w:sz w:val="24"/>
                      <w:szCs w:val="24"/>
                    </w:rPr>
                    <w:t>25.03.2024 г.</w:t>
                  </w:r>
                </w:p>
                <w:p w:rsidR="002720D7" w:rsidRPr="007E332F" w:rsidRDefault="002720D7" w:rsidP="0086218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5C5" w:rsidRPr="006A1F7A" w:rsidRDefault="009235C5" w:rsidP="009235C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235C5" w:rsidRPr="006A1F7A" w:rsidRDefault="009235C5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20D1C" w:rsidRPr="006A1F7A" w:rsidRDefault="00420D1C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35C5" w:rsidRPr="006A1F7A" w:rsidRDefault="009235C5" w:rsidP="009235C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A1F7A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6A1F7A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235C5" w:rsidRPr="006A1F7A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A1F7A">
        <w:rPr>
          <w:b/>
          <w:bCs/>
          <w:caps/>
          <w:color w:val="000000"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6A1F7A" w:rsidRDefault="009235C5" w:rsidP="009235C5">
      <w:pPr>
        <w:widowControl/>
        <w:suppressAutoHyphens/>
        <w:autoSpaceDE/>
        <w:adjustRightInd/>
        <w:jc w:val="center"/>
        <w:rPr>
          <w:bCs/>
          <w:caps/>
          <w:color w:val="000000"/>
          <w:sz w:val="22"/>
          <w:szCs w:val="22"/>
        </w:rPr>
      </w:pPr>
      <w:r w:rsidRPr="006A1F7A">
        <w:rPr>
          <w:bCs/>
          <w:caps/>
          <w:color w:val="000000"/>
          <w:sz w:val="22"/>
          <w:szCs w:val="22"/>
        </w:rPr>
        <w:t>(</w:t>
      </w:r>
      <w:r w:rsidRPr="006A1F7A">
        <w:rPr>
          <w:color w:val="000000"/>
          <w:sz w:val="22"/>
          <w:szCs w:val="22"/>
        </w:rPr>
        <w:t>Научно-исследовательская практика</w:t>
      </w:r>
      <w:r w:rsidRPr="006A1F7A">
        <w:rPr>
          <w:bCs/>
          <w:caps/>
          <w:color w:val="000000"/>
          <w:sz w:val="22"/>
          <w:szCs w:val="22"/>
        </w:rPr>
        <w:t>)</w:t>
      </w:r>
    </w:p>
    <w:p w:rsidR="001D10AF" w:rsidRPr="006A1F7A" w:rsidRDefault="001D10AF" w:rsidP="001D10AF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6A1F7A">
        <w:rPr>
          <w:bCs/>
          <w:color w:val="000000"/>
          <w:sz w:val="24"/>
          <w:szCs w:val="24"/>
        </w:rPr>
        <w:t>2.2.2 (П)</w:t>
      </w:r>
    </w:p>
    <w:p w:rsidR="001D10AF" w:rsidRPr="006A1F7A" w:rsidRDefault="001D10AF" w:rsidP="009235C5">
      <w:pPr>
        <w:ind w:right="1"/>
        <w:contextualSpacing/>
        <w:jc w:val="center"/>
        <w:rPr>
          <w:bCs/>
          <w:color w:val="000000"/>
          <w:sz w:val="24"/>
          <w:szCs w:val="24"/>
        </w:rPr>
      </w:pPr>
    </w:p>
    <w:p w:rsidR="001D10AF" w:rsidRPr="006A1F7A" w:rsidRDefault="001D10AF" w:rsidP="001D10AF">
      <w:pPr>
        <w:widowControl/>
        <w:autoSpaceDE/>
        <w:adjustRightInd/>
        <w:ind w:right="1"/>
        <w:contextualSpacing/>
        <w:jc w:val="center"/>
        <w:rPr>
          <w:color w:val="000000"/>
          <w:sz w:val="28"/>
          <w:szCs w:val="28"/>
        </w:rPr>
      </w:pPr>
      <w:r w:rsidRPr="006A1F7A">
        <w:rPr>
          <w:rFonts w:eastAsia="Courier New"/>
          <w:color w:val="000000"/>
          <w:sz w:val="28"/>
          <w:szCs w:val="28"/>
          <w:lang w:bidi="ru-RU"/>
        </w:rPr>
        <w:t xml:space="preserve">по </w:t>
      </w:r>
      <w:r w:rsidRPr="006A1F7A">
        <w:rPr>
          <w:color w:val="000000"/>
          <w:sz w:val="28"/>
          <w:szCs w:val="28"/>
        </w:rPr>
        <w:t>программе подготовки научных и научно-педагогических</w:t>
      </w:r>
    </w:p>
    <w:p w:rsidR="001D10AF" w:rsidRPr="006A1F7A" w:rsidRDefault="001D10AF" w:rsidP="001D10AF">
      <w:pPr>
        <w:widowControl/>
        <w:autoSpaceDE/>
        <w:adjustRightInd/>
        <w:ind w:right="1"/>
        <w:contextualSpacing/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кадров в аспирантуре</w:t>
      </w:r>
      <w:r w:rsidRPr="006A1F7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6A1F7A">
        <w:rPr>
          <w:color w:val="000000"/>
          <w:sz w:val="28"/>
          <w:szCs w:val="28"/>
        </w:rPr>
        <w:t>по научной специальности</w:t>
      </w:r>
    </w:p>
    <w:p w:rsidR="001D10AF" w:rsidRPr="006A1F7A" w:rsidRDefault="008D2519" w:rsidP="001D10AF">
      <w:pPr>
        <w:widowControl/>
        <w:autoSpaceDE/>
        <w:adjustRightInd/>
        <w:ind w:right="1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6A1F7A">
        <w:rPr>
          <w:b/>
          <w:color w:val="000000"/>
          <w:sz w:val="28"/>
          <w:szCs w:val="28"/>
        </w:rPr>
        <w:t>2.3</w:t>
      </w:r>
      <w:r w:rsidR="001D10AF" w:rsidRPr="006A1F7A">
        <w:rPr>
          <w:b/>
          <w:color w:val="000000"/>
          <w:sz w:val="28"/>
          <w:szCs w:val="28"/>
        </w:rPr>
        <w:t>.</w:t>
      </w:r>
      <w:r w:rsidRPr="006A1F7A">
        <w:rPr>
          <w:b/>
          <w:color w:val="000000"/>
          <w:sz w:val="28"/>
          <w:szCs w:val="28"/>
        </w:rPr>
        <w:t>1</w:t>
      </w:r>
      <w:r w:rsidR="001D10AF" w:rsidRPr="006A1F7A">
        <w:rPr>
          <w:b/>
          <w:color w:val="000000"/>
          <w:sz w:val="28"/>
          <w:szCs w:val="28"/>
        </w:rPr>
        <w:t xml:space="preserve"> </w:t>
      </w:r>
      <w:r w:rsidRPr="006A1F7A">
        <w:rPr>
          <w:b/>
          <w:color w:val="000000"/>
          <w:sz w:val="28"/>
          <w:szCs w:val="28"/>
        </w:rPr>
        <w:t>Системный анализ, управление и обработка информации</w:t>
      </w:r>
    </w:p>
    <w:p w:rsidR="001D10AF" w:rsidRPr="006A1F7A" w:rsidRDefault="001D10AF" w:rsidP="001D10AF">
      <w:pPr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10AF" w:rsidRPr="006A1F7A" w:rsidRDefault="001D10AF" w:rsidP="001D10AF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D10AF" w:rsidRPr="006A1F7A" w:rsidRDefault="001D10AF" w:rsidP="001D10AF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62182" w:rsidRPr="00862182" w:rsidRDefault="00862182" w:rsidP="00862182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862182" w:rsidRPr="00862182" w:rsidRDefault="00862182" w:rsidP="00862182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862182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862182" w:rsidRPr="00862182" w:rsidRDefault="00862182" w:rsidP="00862182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862182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862182" w:rsidRPr="00862182" w:rsidRDefault="00862182" w:rsidP="00862182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62182" w:rsidRPr="00862182" w:rsidRDefault="00862182" w:rsidP="00862182">
      <w:pPr>
        <w:suppressAutoHyphens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862182">
        <w:rPr>
          <w:rFonts w:eastAsia="SimSun" w:cs="Calibri"/>
          <w:kern w:val="2"/>
          <w:sz w:val="24"/>
          <w:szCs w:val="24"/>
          <w:lang w:eastAsia="hi-IN" w:bidi="hi-IN"/>
        </w:rPr>
        <w:t>на 2024/2025 учебный год</w:t>
      </w:r>
    </w:p>
    <w:p w:rsidR="00862182" w:rsidRPr="00862182" w:rsidRDefault="00862182" w:rsidP="00862182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62182" w:rsidRPr="00862182" w:rsidRDefault="00862182" w:rsidP="00862182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62182" w:rsidRPr="00862182" w:rsidRDefault="00862182" w:rsidP="00862182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62182" w:rsidRPr="00862182" w:rsidRDefault="00862182" w:rsidP="00862182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62182" w:rsidRPr="00862182" w:rsidRDefault="00862182" w:rsidP="00862182">
      <w:pPr>
        <w:suppressAutoHyphens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862182">
        <w:rPr>
          <w:rFonts w:cs="Calibri"/>
          <w:sz w:val="24"/>
          <w:szCs w:val="24"/>
        </w:rPr>
        <w:t>Омск, 2024</w:t>
      </w:r>
    </w:p>
    <w:p w:rsidR="008D2519" w:rsidRPr="00862182" w:rsidRDefault="001D10AF" w:rsidP="008D2519">
      <w:pPr>
        <w:widowControl/>
        <w:autoSpaceDE/>
        <w:autoSpaceDN/>
        <w:adjustRightInd/>
        <w:spacing w:after="200" w:line="276" w:lineRule="auto"/>
        <w:rPr>
          <w:rFonts w:eastAsia="Courier New"/>
          <w:color w:val="000000"/>
          <w:sz w:val="24"/>
          <w:szCs w:val="24"/>
          <w:lang w:bidi="ru-RU"/>
        </w:rPr>
      </w:pPr>
      <w:r w:rsidRPr="00862182">
        <w:rPr>
          <w:rFonts w:eastAsia="Courier New"/>
          <w:color w:val="000000"/>
          <w:sz w:val="24"/>
          <w:szCs w:val="24"/>
          <w:lang w:bidi="ru-RU"/>
        </w:rPr>
        <w:br w:type="page"/>
      </w:r>
    </w:p>
    <w:p w:rsidR="008D2519" w:rsidRPr="00EF78FF" w:rsidRDefault="008D2519" w:rsidP="008D2519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Составитель: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z w:val="22"/>
          <w:szCs w:val="22"/>
        </w:rPr>
        <w:t xml:space="preserve">к.т.н., доцент ___________/Э.Б. </w:t>
      </w:r>
      <w:proofErr w:type="spellStart"/>
      <w:r w:rsidRPr="00EF78FF">
        <w:rPr>
          <w:color w:val="000000"/>
          <w:sz w:val="22"/>
          <w:szCs w:val="22"/>
        </w:rPr>
        <w:t>Хвецкович</w:t>
      </w:r>
      <w:proofErr w:type="spellEnd"/>
      <w:r w:rsidRPr="00EF78FF">
        <w:rPr>
          <w:color w:val="000000"/>
          <w:sz w:val="22"/>
          <w:szCs w:val="22"/>
        </w:rPr>
        <w:t>/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Рабочая программа дисциплины одобрена на заседании кафедры «</w:t>
      </w:r>
      <w:r w:rsidRPr="00EF78FF">
        <w:rPr>
          <w:rFonts w:eastAsia="Courier New"/>
          <w:noProof/>
          <w:color w:val="000000"/>
          <w:sz w:val="22"/>
          <w:szCs w:val="22"/>
          <w:lang w:bidi="ru-RU"/>
        </w:rPr>
        <w:t>Информатики, математики и естественнонаучных дисциплин</w:t>
      </w:r>
      <w:r w:rsidRPr="00EF78FF">
        <w:rPr>
          <w:color w:val="000000"/>
          <w:spacing w:val="-3"/>
          <w:sz w:val="22"/>
          <w:szCs w:val="22"/>
          <w:lang w:eastAsia="en-US"/>
        </w:rPr>
        <w:t>»</w:t>
      </w:r>
    </w:p>
    <w:p w:rsidR="00862182" w:rsidRPr="00EF78FF" w:rsidRDefault="00862182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62182" w:rsidRPr="00862182" w:rsidRDefault="00862182" w:rsidP="00862182">
      <w:pPr>
        <w:jc w:val="both"/>
        <w:rPr>
          <w:color w:val="000000"/>
          <w:sz w:val="24"/>
          <w:szCs w:val="24"/>
        </w:rPr>
      </w:pPr>
      <w:r w:rsidRPr="00862182">
        <w:rPr>
          <w:color w:val="000000"/>
          <w:sz w:val="24"/>
          <w:szCs w:val="24"/>
        </w:rPr>
        <w:t>Протокол от 22.03.2024 г.  №8</w:t>
      </w: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8D2519" w:rsidRPr="00EF78FF" w:rsidRDefault="008D2519" w:rsidP="008D2519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Зав. кафедрой к.п.н., профессор _________________ / О.Н. Лучко/</w:t>
      </w:r>
    </w:p>
    <w:p w:rsidR="001D10AF" w:rsidRPr="00EF78FF" w:rsidRDefault="001D10AF" w:rsidP="001D10AF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9235C5" w:rsidRPr="006A1F7A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F7A">
        <w:rPr>
          <w:color w:val="000000"/>
          <w:spacing w:val="-3"/>
          <w:sz w:val="24"/>
          <w:szCs w:val="24"/>
          <w:lang w:eastAsia="en-US"/>
        </w:rPr>
        <w:br w:type="page"/>
      </w:r>
      <w:r w:rsidRPr="006A1F7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A1F7A">
              <w:rPr>
                <w:color w:val="000000"/>
                <w:sz w:val="24"/>
                <w:szCs w:val="24"/>
              </w:rPr>
              <w:t>н</w:t>
            </w:r>
            <w:r w:rsidRPr="006A1F7A">
              <w:rPr>
                <w:color w:val="000000"/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35C5" w:rsidRPr="006A1F7A" w:rsidTr="009235C5">
        <w:trPr>
          <w:trHeight w:val="748"/>
        </w:trPr>
        <w:tc>
          <w:tcPr>
            <w:tcW w:w="562" w:type="dxa"/>
            <w:hideMark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6A1F7A" w:rsidRDefault="009235C5" w:rsidP="009235C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6A1F7A" w:rsidRDefault="009235C5" w:rsidP="0092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33E5" w:rsidRPr="006A1F7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6A1F7A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6A1F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6A1F7A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6A1F7A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6A1F7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0" w:name="_Hlk97123815"/>
      <w:r w:rsidRPr="006A1F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A1F7A">
        <w:rPr>
          <w:color w:val="000000"/>
          <w:sz w:val="24"/>
          <w:szCs w:val="24"/>
          <w:lang w:eastAsia="en-US"/>
        </w:rPr>
        <w:t>а</w:t>
      </w:r>
      <w:r w:rsidRPr="006A1F7A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1F7A">
        <w:rPr>
          <w:color w:val="000000"/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6A1F7A">
        <w:rPr>
          <w:color w:val="000000"/>
          <w:sz w:val="24"/>
          <w:szCs w:val="24"/>
          <w:lang w:eastAsia="en-US"/>
        </w:rPr>
        <w:t>ь</w:t>
      </w:r>
      <w:r w:rsidRPr="006A1F7A">
        <w:rPr>
          <w:color w:val="000000"/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6A1F7A">
        <w:rPr>
          <w:color w:val="000000"/>
          <w:sz w:val="24"/>
          <w:szCs w:val="24"/>
          <w:lang w:eastAsia="en-US"/>
        </w:rPr>
        <w:t>с</w:t>
      </w:r>
      <w:r w:rsidRPr="006A1F7A">
        <w:rPr>
          <w:color w:val="000000"/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6A1F7A">
        <w:rPr>
          <w:color w:val="000000"/>
          <w:sz w:val="24"/>
          <w:szCs w:val="24"/>
          <w:lang w:eastAsia="en-US"/>
        </w:rPr>
        <w:t>н</w:t>
      </w:r>
      <w:r w:rsidRPr="006A1F7A">
        <w:rPr>
          <w:color w:val="000000"/>
          <w:sz w:val="24"/>
          <w:szCs w:val="24"/>
          <w:lang w:eastAsia="en-US"/>
        </w:rPr>
        <w:t>юсте России 23.11.2021 N 65943)</w:t>
      </w:r>
      <w:r w:rsidRPr="006A1F7A">
        <w:rPr>
          <w:color w:val="000000"/>
          <w:sz w:val="24"/>
          <w:szCs w:val="24"/>
        </w:rPr>
        <w:t>;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- Постановлением Правительства РФ от 30.11.2021 N 2122 "Об утверждении Пол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6A1F7A">
        <w:rPr>
          <w:color w:val="000000"/>
          <w:sz w:val="24"/>
          <w:szCs w:val="24"/>
        </w:rPr>
        <w:t>у</w:t>
      </w:r>
      <w:r w:rsidRPr="006A1F7A">
        <w:rPr>
          <w:color w:val="000000"/>
          <w:sz w:val="24"/>
          <w:szCs w:val="24"/>
        </w:rPr>
        <w:t>ре)".</w:t>
      </w:r>
    </w:p>
    <w:p w:rsidR="00336B9A" w:rsidRPr="006A1F7A" w:rsidRDefault="00336B9A" w:rsidP="00336B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1F7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A1F7A">
        <w:rPr>
          <w:color w:val="000000"/>
          <w:sz w:val="24"/>
          <w:szCs w:val="24"/>
          <w:lang w:eastAsia="en-US"/>
        </w:rPr>
        <w:t>а</w:t>
      </w:r>
      <w:r w:rsidRPr="006A1F7A">
        <w:rPr>
          <w:color w:val="000000"/>
          <w:sz w:val="24"/>
          <w:szCs w:val="24"/>
          <w:lang w:eastAsia="en-US"/>
        </w:rPr>
        <w:t>тивными актами ЧУ ОО ВО «Омская гуманитарная академия» (</w:t>
      </w:r>
      <w:r w:rsidRPr="006A1F7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A1F7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A1F7A">
        <w:rPr>
          <w:color w:val="000000"/>
          <w:sz w:val="24"/>
          <w:szCs w:val="24"/>
          <w:lang w:eastAsia="en-US"/>
        </w:rPr>
        <w:t>):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EF78FF">
        <w:rPr>
          <w:sz w:val="24"/>
          <w:szCs w:val="24"/>
          <w:lang w:eastAsia="en-US"/>
        </w:rPr>
        <w:t xml:space="preserve">- «Положением </w:t>
      </w:r>
      <w:r w:rsidRPr="00EF78FF">
        <w:rPr>
          <w:sz w:val="24"/>
          <w:szCs w:val="24"/>
        </w:rPr>
        <w:t>о подготовке научных и научно-педагогических кадров в аспира</w:t>
      </w:r>
      <w:r w:rsidRPr="00EF78FF">
        <w:rPr>
          <w:sz w:val="24"/>
          <w:szCs w:val="24"/>
        </w:rPr>
        <w:t>н</w:t>
      </w:r>
      <w:r w:rsidRPr="00EF78FF">
        <w:rPr>
          <w:sz w:val="24"/>
          <w:szCs w:val="24"/>
        </w:rPr>
        <w:t>туре</w:t>
      </w:r>
      <w:r w:rsidRPr="00EF78FF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EF78FF">
        <w:rPr>
          <w:sz w:val="24"/>
          <w:szCs w:val="24"/>
          <w:lang w:eastAsia="en-US"/>
        </w:rPr>
        <w:t>и</w:t>
      </w:r>
      <w:r w:rsidRPr="00EF78FF">
        <w:rPr>
          <w:sz w:val="24"/>
          <w:szCs w:val="24"/>
          <w:lang w:eastAsia="en-US"/>
        </w:rPr>
        <w:t>казом ректора от 28.02.2022 №28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78F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EF78FF">
        <w:rPr>
          <w:sz w:val="24"/>
          <w:szCs w:val="24"/>
          <w:lang w:eastAsia="en-US"/>
        </w:rPr>
        <w:t>у</w:t>
      </w:r>
      <w:r w:rsidRPr="00EF78F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EF78FF">
        <w:rPr>
          <w:sz w:val="24"/>
          <w:szCs w:val="24"/>
          <w:lang w:eastAsia="en-US"/>
        </w:rPr>
        <w:t>а</w:t>
      </w:r>
      <w:r w:rsidRPr="00EF78FF">
        <w:rPr>
          <w:sz w:val="24"/>
          <w:szCs w:val="24"/>
          <w:lang w:eastAsia="en-US"/>
        </w:rPr>
        <w:t>зом ректора от 28.02.2022 №28;</w:t>
      </w:r>
    </w:p>
    <w:p w:rsidR="00EF78FF" w:rsidRPr="00EF78FF" w:rsidRDefault="00EF78FF" w:rsidP="00EF78F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78F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F78FF">
        <w:rPr>
          <w:sz w:val="24"/>
          <w:szCs w:val="24"/>
          <w:lang w:eastAsia="en-US"/>
        </w:rPr>
        <w:t>а</w:t>
      </w:r>
      <w:r w:rsidRPr="00EF78FF">
        <w:rPr>
          <w:sz w:val="24"/>
          <w:szCs w:val="24"/>
          <w:lang w:eastAsia="en-US"/>
        </w:rPr>
        <w:t xml:space="preserve">тельных программ </w:t>
      </w:r>
      <w:r w:rsidRPr="00EF78FF">
        <w:rPr>
          <w:sz w:val="24"/>
          <w:szCs w:val="24"/>
        </w:rPr>
        <w:t>подготовки научных и научно-педагогических кадров в аспирантуре</w:t>
      </w:r>
      <w:r w:rsidRPr="00EF78FF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EF78FF">
        <w:rPr>
          <w:sz w:val="24"/>
          <w:szCs w:val="24"/>
          <w:lang w:eastAsia="en-US"/>
        </w:rPr>
        <w:t>а</w:t>
      </w:r>
      <w:r w:rsidRPr="00EF78FF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EF78FF">
        <w:rPr>
          <w:sz w:val="24"/>
          <w:szCs w:val="24"/>
          <w:lang w:eastAsia="en-US"/>
        </w:rPr>
        <w:t>ОмГА</w:t>
      </w:r>
      <w:proofErr w:type="spellEnd"/>
      <w:r w:rsidRPr="00EF78FF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bookmarkEnd w:id="0"/>
    <w:p w:rsidR="00862182" w:rsidRPr="00862182" w:rsidRDefault="00862182" w:rsidP="00862182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8621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62182">
        <w:rPr>
          <w:sz w:val="24"/>
          <w:szCs w:val="24"/>
        </w:rPr>
        <w:t xml:space="preserve">программе подготовки научных и научно-педагогических кадров в аспирантуре по научной специальности 2.3.1. Системный анализ, управление и обработка информации; </w:t>
      </w:r>
      <w:r w:rsidRPr="00862182">
        <w:rPr>
          <w:sz w:val="24"/>
          <w:szCs w:val="24"/>
          <w:lang w:eastAsia="en-US"/>
        </w:rPr>
        <w:t>форма обучения – очная, на 2024/2025 учебный год, утвержденным приказом ректора от 25.03.2024 №34;</w:t>
      </w:r>
    </w:p>
    <w:p w:rsidR="00A76E53" w:rsidRPr="006A1F7A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A1F7A">
        <w:rPr>
          <w:b/>
          <w:color w:val="000000"/>
          <w:sz w:val="24"/>
          <w:szCs w:val="24"/>
        </w:rPr>
        <w:t xml:space="preserve">программы </w:t>
      </w:r>
      <w:r w:rsidR="00C436BD" w:rsidRPr="006A1F7A">
        <w:rPr>
          <w:b/>
          <w:color w:val="000000"/>
          <w:sz w:val="24"/>
          <w:szCs w:val="24"/>
        </w:rPr>
        <w:t>практики по получению профе</w:t>
      </w:r>
      <w:r w:rsidR="00C436BD" w:rsidRPr="006A1F7A">
        <w:rPr>
          <w:b/>
          <w:color w:val="000000"/>
          <w:sz w:val="24"/>
          <w:szCs w:val="24"/>
        </w:rPr>
        <w:t>с</w:t>
      </w:r>
      <w:r w:rsidR="00C436BD" w:rsidRPr="006A1F7A">
        <w:rPr>
          <w:b/>
          <w:color w:val="000000"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6A1F7A">
        <w:rPr>
          <w:b/>
          <w:bCs/>
          <w:caps/>
          <w:color w:val="000000"/>
          <w:sz w:val="24"/>
          <w:szCs w:val="24"/>
        </w:rPr>
        <w:t>(</w:t>
      </w:r>
      <w:r w:rsidR="00C436BD" w:rsidRPr="006A1F7A">
        <w:rPr>
          <w:b/>
          <w:color w:val="000000"/>
          <w:sz w:val="24"/>
          <w:szCs w:val="24"/>
        </w:rPr>
        <w:t>Научно-исследовательская практика</w:t>
      </w:r>
      <w:r w:rsidR="00A94B0B" w:rsidRPr="006A1F7A">
        <w:rPr>
          <w:b/>
          <w:bCs/>
          <w:caps/>
          <w:color w:val="000000"/>
          <w:sz w:val="24"/>
          <w:szCs w:val="24"/>
        </w:rPr>
        <w:t>)</w:t>
      </w:r>
      <w:r w:rsidR="00A94B0B" w:rsidRPr="006A1F7A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6A1F7A">
        <w:rPr>
          <w:b/>
          <w:color w:val="000000"/>
          <w:sz w:val="24"/>
          <w:szCs w:val="24"/>
        </w:rPr>
        <w:t xml:space="preserve">в течение </w:t>
      </w:r>
      <w:r w:rsidR="00AA4F01" w:rsidRPr="006A1F7A">
        <w:rPr>
          <w:b/>
          <w:color w:val="000000"/>
          <w:sz w:val="24"/>
          <w:szCs w:val="24"/>
        </w:rPr>
        <w:t>202</w:t>
      </w:r>
      <w:r w:rsidR="00862182">
        <w:rPr>
          <w:b/>
          <w:color w:val="000000"/>
          <w:sz w:val="24"/>
          <w:szCs w:val="24"/>
        </w:rPr>
        <w:t>4</w:t>
      </w:r>
      <w:r w:rsidR="00AA4F01" w:rsidRPr="006A1F7A">
        <w:rPr>
          <w:b/>
          <w:color w:val="000000"/>
          <w:sz w:val="24"/>
          <w:szCs w:val="24"/>
        </w:rPr>
        <w:t>/202</w:t>
      </w:r>
      <w:r w:rsidR="00862182">
        <w:rPr>
          <w:b/>
          <w:color w:val="000000"/>
          <w:sz w:val="24"/>
          <w:szCs w:val="24"/>
        </w:rPr>
        <w:t>5</w:t>
      </w:r>
      <w:r w:rsidR="00AA4F01" w:rsidRPr="006A1F7A">
        <w:rPr>
          <w:b/>
          <w:color w:val="000000"/>
          <w:sz w:val="24"/>
          <w:szCs w:val="24"/>
        </w:rPr>
        <w:t xml:space="preserve"> учебного года</w:t>
      </w:r>
      <w:r w:rsidR="00A94B0B" w:rsidRPr="006A1F7A">
        <w:rPr>
          <w:b/>
          <w:color w:val="000000"/>
          <w:sz w:val="24"/>
          <w:szCs w:val="24"/>
        </w:rPr>
        <w:t>:</w:t>
      </w:r>
    </w:p>
    <w:p w:rsidR="00A76E53" w:rsidRPr="006A1F7A" w:rsidRDefault="00336B9A" w:rsidP="001A314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A1F7A">
        <w:rPr>
          <w:color w:val="000000"/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 xml:space="preserve">рантуре по  научной специальности </w:t>
      </w:r>
      <w:r w:rsidR="008D2519" w:rsidRPr="006A1F7A">
        <w:rPr>
          <w:color w:val="000000"/>
          <w:sz w:val="24"/>
          <w:szCs w:val="24"/>
        </w:rPr>
        <w:t>2.3.1 Системный анализ, управление и обработка и</w:t>
      </w:r>
      <w:r w:rsidR="008D2519" w:rsidRPr="006A1F7A">
        <w:rPr>
          <w:color w:val="000000"/>
          <w:sz w:val="24"/>
          <w:szCs w:val="24"/>
        </w:rPr>
        <w:t>н</w:t>
      </w:r>
      <w:r w:rsidR="008D2519" w:rsidRPr="006A1F7A">
        <w:rPr>
          <w:color w:val="000000"/>
          <w:sz w:val="24"/>
          <w:szCs w:val="24"/>
        </w:rPr>
        <w:t>формации</w:t>
      </w:r>
      <w:r w:rsidRPr="006A1F7A">
        <w:rPr>
          <w:color w:val="000000"/>
          <w:sz w:val="24"/>
          <w:szCs w:val="24"/>
        </w:rPr>
        <w:t xml:space="preserve"> в соответствии с требованиями законодательства Российской Федерации в сф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вательная организация имеет право внести изменения и дополнения в разработанную</w:t>
      </w:r>
      <w:proofErr w:type="gramEnd"/>
      <w:r w:rsidRPr="006A1F7A">
        <w:rPr>
          <w:color w:val="000000"/>
          <w:sz w:val="24"/>
          <w:szCs w:val="24"/>
        </w:rPr>
        <w:t xml:space="preserve"> р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нее рабочую программу дисциплины</w:t>
      </w:r>
      <w:r w:rsidRPr="006A1F7A">
        <w:rPr>
          <w:color w:val="000000"/>
        </w:rPr>
        <w:t xml:space="preserve"> </w:t>
      </w:r>
      <w:r w:rsidR="00A94B0B" w:rsidRPr="006A1F7A">
        <w:rPr>
          <w:b/>
          <w:color w:val="000000"/>
          <w:sz w:val="24"/>
          <w:szCs w:val="24"/>
        </w:rPr>
        <w:t xml:space="preserve">программу </w:t>
      </w:r>
      <w:r w:rsidR="00C436BD" w:rsidRPr="006A1F7A">
        <w:rPr>
          <w:b/>
          <w:color w:val="000000"/>
          <w:sz w:val="24"/>
          <w:szCs w:val="24"/>
        </w:rPr>
        <w:t>Практики по получению професси</w:t>
      </w:r>
      <w:r w:rsidR="00C436BD" w:rsidRPr="006A1F7A">
        <w:rPr>
          <w:b/>
          <w:color w:val="000000"/>
          <w:sz w:val="24"/>
          <w:szCs w:val="24"/>
        </w:rPr>
        <w:t>о</w:t>
      </w:r>
      <w:r w:rsidR="00C436BD" w:rsidRPr="006A1F7A">
        <w:rPr>
          <w:b/>
          <w:color w:val="000000"/>
          <w:sz w:val="24"/>
          <w:szCs w:val="24"/>
        </w:rPr>
        <w:t xml:space="preserve">нальных умений и опыта профессиональной деятельности </w:t>
      </w:r>
      <w:r w:rsidR="00A94B0B" w:rsidRPr="006A1F7A">
        <w:rPr>
          <w:b/>
          <w:bCs/>
          <w:caps/>
          <w:color w:val="000000"/>
          <w:sz w:val="24"/>
          <w:szCs w:val="24"/>
        </w:rPr>
        <w:t>(</w:t>
      </w:r>
      <w:r w:rsidR="00C436BD" w:rsidRPr="006A1F7A">
        <w:rPr>
          <w:b/>
          <w:color w:val="000000"/>
          <w:sz w:val="24"/>
          <w:szCs w:val="24"/>
        </w:rPr>
        <w:t>Научно-исследовательской практики</w:t>
      </w:r>
      <w:r w:rsidR="00A94B0B" w:rsidRPr="006A1F7A">
        <w:rPr>
          <w:b/>
          <w:bCs/>
          <w:caps/>
          <w:color w:val="000000"/>
          <w:sz w:val="24"/>
          <w:szCs w:val="24"/>
        </w:rPr>
        <w:t>)</w:t>
      </w:r>
      <w:r w:rsidR="00A76E53" w:rsidRPr="006A1F7A">
        <w:rPr>
          <w:color w:val="000000"/>
          <w:sz w:val="24"/>
          <w:szCs w:val="24"/>
        </w:rPr>
        <w:t xml:space="preserve"> в тече</w:t>
      </w:r>
      <w:r w:rsidR="009F4070" w:rsidRPr="006A1F7A">
        <w:rPr>
          <w:color w:val="000000"/>
          <w:sz w:val="24"/>
          <w:szCs w:val="24"/>
        </w:rPr>
        <w:t xml:space="preserve">ние </w:t>
      </w:r>
      <w:r w:rsidR="00AA4F01" w:rsidRPr="006A1F7A">
        <w:rPr>
          <w:color w:val="000000"/>
          <w:sz w:val="24"/>
          <w:szCs w:val="24"/>
        </w:rPr>
        <w:t>202</w:t>
      </w:r>
      <w:r w:rsidR="00862182">
        <w:rPr>
          <w:color w:val="000000"/>
          <w:sz w:val="24"/>
          <w:szCs w:val="24"/>
        </w:rPr>
        <w:t>4</w:t>
      </w:r>
      <w:r w:rsidR="00AA4F01" w:rsidRPr="006A1F7A">
        <w:rPr>
          <w:color w:val="000000"/>
          <w:sz w:val="24"/>
          <w:szCs w:val="24"/>
        </w:rPr>
        <w:t>/202</w:t>
      </w:r>
      <w:bookmarkStart w:id="2" w:name="_GoBack"/>
      <w:bookmarkEnd w:id="2"/>
      <w:r w:rsidR="00862182">
        <w:rPr>
          <w:color w:val="000000"/>
          <w:sz w:val="24"/>
          <w:szCs w:val="24"/>
        </w:rPr>
        <w:t>5</w:t>
      </w:r>
      <w:r w:rsidR="00AA4F01" w:rsidRPr="006A1F7A">
        <w:rPr>
          <w:color w:val="000000"/>
          <w:sz w:val="24"/>
          <w:szCs w:val="24"/>
        </w:rPr>
        <w:t xml:space="preserve"> учебного года</w:t>
      </w:r>
      <w:r w:rsidR="00A76E53" w:rsidRPr="006A1F7A">
        <w:rPr>
          <w:color w:val="000000"/>
          <w:sz w:val="24"/>
          <w:szCs w:val="24"/>
        </w:rPr>
        <w:t>.</w:t>
      </w:r>
    </w:p>
    <w:p w:rsidR="002933E5" w:rsidRPr="006A1F7A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D2519" w:rsidRPr="006A1F7A" w:rsidRDefault="008D2519" w:rsidP="009F4070">
      <w:pPr>
        <w:suppressAutoHyphens/>
        <w:jc w:val="both"/>
        <w:rPr>
          <w:color w:val="000000"/>
          <w:sz w:val="24"/>
          <w:szCs w:val="24"/>
        </w:rPr>
      </w:pPr>
    </w:p>
    <w:p w:rsidR="008D2519" w:rsidRPr="006A1F7A" w:rsidRDefault="008D2519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6A1F7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lastRenderedPageBreak/>
        <w:t xml:space="preserve">Вид практики: </w:t>
      </w:r>
      <w:r w:rsidR="00857FC8" w:rsidRPr="006A1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Практика по получению профессиональных умений и опыта профе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сиональной деятельности.</w:t>
      </w:r>
    </w:p>
    <w:p w:rsidR="00BB70FB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6E8F" w:rsidRPr="006A1F7A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практика.</w:t>
      </w:r>
    </w:p>
    <w:p w:rsidR="00BB70FB" w:rsidRPr="006A1F7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="00646FB2" w:rsidRPr="006A1F7A">
        <w:rPr>
          <w:rFonts w:ascii="Times New Roman" w:hAnsi="Times New Roman"/>
          <w:b/>
          <w:color w:val="000000"/>
          <w:sz w:val="24"/>
          <w:szCs w:val="24"/>
        </w:rPr>
        <w:t>дискретно: по периодам проведения практик</w:t>
      </w:r>
      <w:r w:rsidR="00B733AA" w:rsidRPr="006A1F7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8" w:rsidRPr="006A1F7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6A1F7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тики, соотнесенных с планируемыми результатами освоения образовательной пр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граммы</w:t>
      </w:r>
    </w:p>
    <w:p w:rsidR="00BB6C9A" w:rsidRPr="006A1F7A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6A1F7A">
        <w:rPr>
          <w:rFonts w:eastAsia="Calibri"/>
          <w:color w:val="000000"/>
          <w:sz w:val="24"/>
          <w:szCs w:val="24"/>
          <w:lang w:eastAsia="en-US"/>
        </w:rPr>
        <w:t>у</w:t>
      </w:r>
      <w:r w:rsidRPr="006A1F7A">
        <w:rPr>
          <w:rFonts w:eastAsia="Calibri"/>
          <w:color w:val="000000"/>
          <w:sz w:val="24"/>
          <w:szCs w:val="24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6A1F7A">
        <w:rPr>
          <w:rFonts w:eastAsia="Calibri"/>
          <w:color w:val="000000"/>
          <w:sz w:val="24"/>
          <w:szCs w:val="24"/>
          <w:lang w:eastAsia="en-US"/>
        </w:rPr>
        <w:t>с</w:t>
      </w:r>
      <w:r w:rsidRPr="006A1F7A">
        <w:rPr>
          <w:rFonts w:eastAsia="Calibri"/>
          <w:color w:val="000000"/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6A1F7A">
        <w:rPr>
          <w:rFonts w:eastAsia="Calibri"/>
          <w:color w:val="000000"/>
          <w:sz w:val="24"/>
          <w:szCs w:val="24"/>
          <w:lang w:eastAsia="en-US"/>
        </w:rPr>
        <w:t>н</w:t>
      </w:r>
      <w:r w:rsidRPr="006A1F7A">
        <w:rPr>
          <w:rFonts w:eastAsia="Calibri"/>
          <w:color w:val="000000"/>
          <w:sz w:val="24"/>
          <w:szCs w:val="24"/>
          <w:lang w:eastAsia="en-US"/>
        </w:rPr>
        <w:t>юсте России 23.11.2021 N 65943), при разработке основной профессиональной образов</w:t>
      </w:r>
      <w:r w:rsidRPr="006A1F7A">
        <w:rPr>
          <w:rFonts w:eastAsia="Calibri"/>
          <w:color w:val="000000"/>
          <w:sz w:val="24"/>
          <w:szCs w:val="24"/>
          <w:lang w:eastAsia="en-US"/>
        </w:rPr>
        <w:t>а</w:t>
      </w:r>
      <w:r w:rsidRPr="006A1F7A">
        <w:rPr>
          <w:rFonts w:eastAsia="Calibri"/>
          <w:color w:val="000000"/>
          <w:sz w:val="24"/>
          <w:szCs w:val="24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6A1F7A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A1F7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6A1F7A">
        <w:rPr>
          <w:color w:val="000000"/>
          <w:sz w:val="24"/>
          <w:szCs w:val="24"/>
        </w:rPr>
        <w:t xml:space="preserve">обучения при прохождении </w:t>
      </w:r>
      <w:r w:rsidR="00386E8F" w:rsidRPr="006A1F7A">
        <w:rPr>
          <w:b/>
          <w:color w:val="000000"/>
          <w:sz w:val="24"/>
          <w:szCs w:val="24"/>
        </w:rPr>
        <w:t>Практики по получению профессионал</w:t>
      </w:r>
      <w:r w:rsidR="00386E8F" w:rsidRPr="006A1F7A">
        <w:rPr>
          <w:b/>
          <w:color w:val="000000"/>
          <w:sz w:val="24"/>
          <w:szCs w:val="24"/>
        </w:rPr>
        <w:t>ь</w:t>
      </w:r>
      <w:r w:rsidR="00386E8F" w:rsidRPr="006A1F7A">
        <w:rPr>
          <w:b/>
          <w:color w:val="000000"/>
          <w:sz w:val="24"/>
          <w:szCs w:val="24"/>
        </w:rPr>
        <w:t xml:space="preserve">ных умений и опыта профессиональной деятельности </w:t>
      </w:r>
      <w:r w:rsidR="007A00C4" w:rsidRPr="006A1F7A">
        <w:rPr>
          <w:b/>
          <w:color w:val="000000"/>
          <w:sz w:val="24"/>
          <w:szCs w:val="24"/>
        </w:rPr>
        <w:t>(</w:t>
      </w:r>
      <w:r w:rsidR="00386E8F" w:rsidRPr="006A1F7A">
        <w:rPr>
          <w:b/>
          <w:color w:val="000000"/>
          <w:sz w:val="24"/>
          <w:szCs w:val="24"/>
        </w:rPr>
        <w:t>Научно-исследовательской практики</w:t>
      </w:r>
      <w:r w:rsidR="007A00C4" w:rsidRPr="006A1F7A">
        <w:rPr>
          <w:b/>
          <w:color w:val="000000"/>
          <w:sz w:val="24"/>
          <w:szCs w:val="24"/>
        </w:rPr>
        <w:t>)</w:t>
      </w:r>
      <w:r w:rsidR="007A00C4" w:rsidRPr="006A1F7A">
        <w:rPr>
          <w:color w:val="000000"/>
          <w:sz w:val="24"/>
          <w:szCs w:val="24"/>
        </w:rPr>
        <w:t xml:space="preserve"> 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1475E4" w:rsidRPr="006A1F7A" w:rsidTr="00341FAC">
        <w:tc>
          <w:tcPr>
            <w:tcW w:w="2913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6A1F7A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1F7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 к критич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новых идей при 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линарных областях </w:t>
            </w:r>
          </w:p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</w:t>
            </w:r>
            <w:r w:rsidRPr="00EF78FF">
              <w:rPr>
                <w:rFonts w:eastAsia="Calibri"/>
                <w:bCs/>
                <w:sz w:val="24"/>
                <w:szCs w:val="24"/>
              </w:rPr>
              <w:t>а</w:t>
            </w:r>
            <w:r w:rsidRPr="00EF78FF">
              <w:rPr>
                <w:rFonts w:eastAsia="Calibri"/>
                <w:bCs/>
                <w:sz w:val="24"/>
                <w:szCs w:val="24"/>
              </w:rPr>
              <w:t>учных источников, принципы их научной критики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EF78FF">
              <w:rPr>
                <w:rFonts w:eastAsia="Calibri"/>
                <w:sz w:val="24"/>
                <w:szCs w:val="24"/>
              </w:rPr>
              <w:t>при решении исследовательских и пра</w:t>
            </w:r>
            <w:r w:rsidRPr="00EF78FF">
              <w:rPr>
                <w:rFonts w:eastAsia="Calibri"/>
                <w:sz w:val="24"/>
                <w:szCs w:val="24"/>
              </w:rPr>
              <w:t>к</w:t>
            </w:r>
            <w:r w:rsidRPr="00EF78FF">
              <w:rPr>
                <w:rFonts w:eastAsia="Calibri"/>
                <w:sz w:val="24"/>
                <w:szCs w:val="24"/>
              </w:rPr>
              <w:t>тических задач, в том числе в междисц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плинарных областях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EF78FF">
              <w:rPr>
                <w:rFonts w:eastAsia="Calibri"/>
                <w:sz w:val="24"/>
                <w:szCs w:val="24"/>
              </w:rPr>
              <w:t>истину от заблуждения, р</w:t>
            </w:r>
            <w:r w:rsidRPr="00EF78FF">
              <w:rPr>
                <w:rFonts w:eastAsia="Calibri"/>
                <w:sz w:val="24"/>
                <w:szCs w:val="24"/>
              </w:rPr>
              <w:t>а</w:t>
            </w:r>
            <w:r w:rsidRPr="00EF78FF">
              <w:rPr>
                <w:rFonts w:eastAsia="Calibri"/>
                <w:sz w:val="24"/>
                <w:szCs w:val="24"/>
              </w:rPr>
              <w:t>циональное от иррационального</w:t>
            </w:r>
            <w:r w:rsidRPr="00EF78FF">
              <w:rPr>
                <w:rFonts w:eastAsia="Calibri"/>
                <w:bCs/>
                <w:sz w:val="24"/>
                <w:szCs w:val="24"/>
              </w:rPr>
              <w:t>, анал</w:t>
            </w:r>
            <w:r w:rsidRPr="00EF78FF">
              <w:rPr>
                <w:rFonts w:eastAsia="Calibri"/>
                <w:bCs/>
                <w:sz w:val="24"/>
                <w:szCs w:val="24"/>
              </w:rPr>
              <w:t>и</w:t>
            </w:r>
            <w:r w:rsidRPr="00EF78FF">
              <w:rPr>
                <w:rFonts w:eastAsia="Calibri"/>
                <w:bCs/>
                <w:sz w:val="24"/>
                <w:szCs w:val="24"/>
              </w:rPr>
              <w:t>тически представлять современные н</w:t>
            </w:r>
            <w:r w:rsidRPr="00EF78FF">
              <w:rPr>
                <w:rFonts w:eastAsia="Calibri"/>
                <w:bCs/>
                <w:sz w:val="24"/>
                <w:szCs w:val="24"/>
              </w:rPr>
              <w:t>а</w:t>
            </w:r>
            <w:r w:rsidRPr="00EF78FF">
              <w:rPr>
                <w:rFonts w:eastAsia="Calibri"/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</w:t>
            </w:r>
            <w:r w:rsidRPr="00EF78FF">
              <w:rPr>
                <w:rFonts w:eastAsia="Calibri"/>
                <w:bCs/>
                <w:sz w:val="24"/>
                <w:szCs w:val="24"/>
              </w:rPr>
              <w:t>навыками работы с основными вид</w:t>
            </w:r>
            <w:r w:rsidRPr="00EF78FF">
              <w:rPr>
                <w:rFonts w:eastAsia="Calibri"/>
                <w:bCs/>
                <w:sz w:val="24"/>
                <w:szCs w:val="24"/>
              </w:rPr>
              <w:t>а</w:t>
            </w:r>
            <w:r w:rsidRPr="00EF78FF">
              <w:rPr>
                <w:rFonts w:eastAsia="Calibri"/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генерирования новых идей при решении исследовательских и пра</w:t>
            </w:r>
            <w:r w:rsidRPr="00EF78FF">
              <w:rPr>
                <w:rFonts w:eastAsia="Calibri"/>
                <w:sz w:val="24"/>
                <w:szCs w:val="24"/>
              </w:rPr>
              <w:t>к</w:t>
            </w:r>
            <w:r w:rsidRPr="00EF78FF">
              <w:rPr>
                <w:rFonts w:eastAsia="Calibri"/>
                <w:sz w:val="24"/>
                <w:szCs w:val="24"/>
              </w:rPr>
              <w:lastRenderedPageBreak/>
              <w:t>тических задач, в том числе в междисц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плинарных областях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lastRenderedPageBreak/>
              <w:t>Способность проектир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вать и осуществлять ко</w:t>
            </w:r>
            <w:r w:rsidRPr="00EF78FF">
              <w:rPr>
                <w:rFonts w:eastAsia="Calibri"/>
                <w:sz w:val="24"/>
                <w:szCs w:val="24"/>
              </w:rPr>
              <w:t>м</w:t>
            </w:r>
            <w:r w:rsidRPr="00EF78FF">
              <w:rPr>
                <w:rFonts w:eastAsia="Calibri"/>
                <w:sz w:val="24"/>
                <w:szCs w:val="24"/>
              </w:rPr>
              <w:t>плексные исследования, в том числе междисципл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нарные, на основе цел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стного системного нау</w:t>
            </w:r>
            <w:r w:rsidRPr="00EF78FF">
              <w:rPr>
                <w:rFonts w:eastAsia="Calibri"/>
                <w:sz w:val="24"/>
                <w:szCs w:val="24"/>
              </w:rPr>
              <w:t>ч</w:t>
            </w:r>
            <w:r w:rsidRPr="00EF78FF">
              <w:rPr>
                <w:rFonts w:eastAsia="Calibri"/>
                <w:sz w:val="24"/>
                <w:szCs w:val="24"/>
              </w:rPr>
              <w:t>ного мировоззрения с и</w:t>
            </w:r>
            <w:r w:rsidRPr="00EF78FF">
              <w:rPr>
                <w:rFonts w:eastAsia="Calibri"/>
                <w:sz w:val="24"/>
                <w:szCs w:val="24"/>
              </w:rPr>
              <w:t>с</w:t>
            </w:r>
            <w:r w:rsidRPr="00EF78FF">
              <w:rPr>
                <w:rFonts w:eastAsia="Calibri"/>
                <w:sz w:val="24"/>
                <w:szCs w:val="24"/>
              </w:rPr>
              <w:t>пользованием знаний в области истории и фил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софии науки</w:t>
            </w:r>
          </w:p>
          <w:p w:rsidR="00EF78FF" w:rsidRPr="00EF78FF" w:rsidRDefault="00EF78FF" w:rsidP="00EF78F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УК-2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ности развития науки, этапы культурно-исторического развития мировой и от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ной науки, определять перспективные направления научных междисциплина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исследований, формулировать нау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ную концепцию междисциплинарного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 исследования, решать научно-исследовательские задачи с использов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нием знаний в области истории и фил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ждународных исследов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тельских коллективов по решению научных и 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учно-образовательных задач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УК-3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исследовательских коллективах;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коллективах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применять терминологию делового государственного и иностранного языка 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рабочих переговоров и составлении документации;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 общении на государственном и ин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странном языках, при работе в росси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 и иностранном языках;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лективах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EF78FF">
              <w:rPr>
                <w:sz w:val="24"/>
                <w:szCs w:val="24"/>
              </w:rPr>
              <w:br/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коммуникации на гос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дарственном и иностра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 языках </w:t>
            </w:r>
          </w:p>
          <w:p w:rsidR="00EF78FF" w:rsidRPr="00EF78FF" w:rsidRDefault="00EF78FF" w:rsidP="00EF78F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8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УК-4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фонетику, лексику, грамматику из</w:t>
            </w:r>
            <w:r w:rsidRPr="00EF78FF">
              <w:rPr>
                <w:rFonts w:eastAsia="Calibri"/>
                <w:sz w:val="24"/>
                <w:szCs w:val="24"/>
              </w:rPr>
              <w:t>у</w:t>
            </w:r>
            <w:r w:rsidRPr="00EF78FF">
              <w:rPr>
                <w:rFonts w:eastAsia="Calibri"/>
                <w:sz w:val="24"/>
                <w:szCs w:val="24"/>
              </w:rPr>
              <w:t>чаемого языка;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нормы говорения и произношения на иностранном языке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использовать подготовленную, а та</w:t>
            </w:r>
            <w:r w:rsidRPr="00EF78FF">
              <w:rPr>
                <w:rFonts w:eastAsia="Calibri"/>
                <w:sz w:val="24"/>
                <w:szCs w:val="24"/>
              </w:rPr>
              <w:t>к</w:t>
            </w:r>
            <w:r w:rsidRPr="00EF78FF">
              <w:rPr>
                <w:rFonts w:eastAsia="Calibri"/>
                <w:sz w:val="24"/>
                <w:szCs w:val="24"/>
              </w:rPr>
              <w:t>же неподготовленную монологическую речь в виде резюме, сообщения, доклада; диалогическую речь в ситуациях научн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го, профессионального и бытового общ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ния в пределах изученного языкового материала;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читать оригинальную научную лит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ратуру по специальности, опираясь на изученный языковой материал, фоновые страноведческие и профессиональные знания и навыки языковой и контекст</w:t>
            </w:r>
            <w:r w:rsidRPr="00EF78FF">
              <w:rPr>
                <w:rFonts w:eastAsia="Calibri"/>
                <w:sz w:val="24"/>
                <w:szCs w:val="24"/>
              </w:rPr>
              <w:t>у</w:t>
            </w:r>
            <w:r w:rsidRPr="00EF78FF">
              <w:rPr>
                <w:rFonts w:eastAsia="Calibri"/>
                <w:sz w:val="24"/>
                <w:szCs w:val="24"/>
              </w:rPr>
              <w:t>альной догадки</w:t>
            </w:r>
          </w:p>
          <w:p w:rsidR="00EF78FF" w:rsidRPr="00EF78FF" w:rsidRDefault="00EF78FF" w:rsidP="00EF78F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Владеть: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понимания научной лекс</w:t>
            </w:r>
            <w:r w:rsidRPr="00EF78FF">
              <w:rPr>
                <w:rFonts w:eastAsia="Calibri"/>
                <w:sz w:val="24"/>
                <w:szCs w:val="24"/>
              </w:rPr>
              <w:t>и</w:t>
            </w:r>
            <w:r w:rsidRPr="00EF78FF">
              <w:rPr>
                <w:rFonts w:eastAsia="Calibri"/>
                <w:sz w:val="24"/>
                <w:szCs w:val="24"/>
              </w:rPr>
              <w:t>ки.</w:t>
            </w:r>
          </w:p>
        </w:tc>
      </w:tr>
      <w:tr w:rsidR="00EF78FF" w:rsidRPr="00EF78FF" w:rsidTr="00B62973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Способность самосто</w:t>
            </w:r>
            <w:r w:rsidRPr="00EF78FF">
              <w:rPr>
                <w:sz w:val="24"/>
                <w:szCs w:val="24"/>
              </w:rPr>
              <w:t>я</w:t>
            </w:r>
            <w:r w:rsidRPr="00EF78FF">
              <w:rPr>
                <w:sz w:val="24"/>
                <w:szCs w:val="24"/>
              </w:rPr>
              <w:t>тельно осуществлять н</w:t>
            </w:r>
            <w:r w:rsidRPr="00EF78FF">
              <w:rPr>
                <w:sz w:val="24"/>
                <w:szCs w:val="24"/>
              </w:rPr>
              <w:t>а</w:t>
            </w:r>
            <w:r w:rsidRPr="00EF78FF">
              <w:rPr>
                <w:sz w:val="24"/>
                <w:szCs w:val="24"/>
              </w:rPr>
              <w:t>учно-исследовательскую деятельность в соответс</w:t>
            </w:r>
            <w:r w:rsidRPr="00EF78FF">
              <w:rPr>
                <w:sz w:val="24"/>
                <w:szCs w:val="24"/>
              </w:rPr>
              <w:t>т</w:t>
            </w:r>
            <w:r w:rsidRPr="00EF78FF">
              <w:rPr>
                <w:sz w:val="24"/>
                <w:szCs w:val="24"/>
              </w:rPr>
              <w:t>вующей профессионал</w:t>
            </w:r>
            <w:r w:rsidRPr="00EF78FF">
              <w:rPr>
                <w:sz w:val="24"/>
                <w:szCs w:val="24"/>
              </w:rPr>
              <w:t>ь</w:t>
            </w:r>
            <w:r w:rsidRPr="00EF78FF">
              <w:rPr>
                <w:sz w:val="24"/>
                <w:szCs w:val="24"/>
              </w:rPr>
              <w:t>ной области с использ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ванием современных м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 xml:space="preserve">тодов исследования и </w:t>
            </w:r>
            <w:r w:rsidRPr="00EF78FF">
              <w:rPr>
                <w:sz w:val="24"/>
                <w:szCs w:val="24"/>
              </w:rPr>
              <w:lastRenderedPageBreak/>
              <w:t>информационно-коммуникационных те</w:t>
            </w:r>
            <w:r w:rsidRPr="00EF78FF">
              <w:rPr>
                <w:sz w:val="24"/>
                <w:szCs w:val="24"/>
              </w:rPr>
              <w:t>х</w:t>
            </w:r>
            <w:r w:rsidRPr="00EF78FF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 xml:space="preserve">- структурные компоненты культуры научного исследования;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возможности использования инфо</w:t>
            </w:r>
            <w:r w:rsidRPr="00EF78FF">
              <w:rPr>
                <w:rFonts w:eastAsia="Calibri"/>
                <w:sz w:val="24"/>
                <w:szCs w:val="24"/>
              </w:rPr>
              <w:t>р</w:t>
            </w:r>
            <w:r w:rsidRPr="00EF78FF">
              <w:rPr>
                <w:rFonts w:eastAsia="Calibri"/>
                <w:sz w:val="24"/>
                <w:szCs w:val="24"/>
              </w:rPr>
              <w:t>мационных и коммуникационных техн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логий в научных исследованиях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составлять общий план работы по з</w:t>
            </w:r>
            <w:r w:rsidRPr="00EF78FF">
              <w:rPr>
                <w:rFonts w:eastAsia="Calibri"/>
                <w:sz w:val="24"/>
                <w:szCs w:val="24"/>
              </w:rPr>
              <w:t>а</w:t>
            </w:r>
            <w:r w:rsidRPr="00EF78FF">
              <w:rPr>
                <w:rFonts w:eastAsia="Calibri"/>
                <w:sz w:val="24"/>
                <w:szCs w:val="24"/>
              </w:rPr>
              <w:lastRenderedPageBreak/>
              <w:t>данной теме, предлагать методы иссл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дования и способы обработки результ</w:t>
            </w:r>
            <w:r w:rsidRPr="00EF78FF">
              <w:rPr>
                <w:rFonts w:eastAsia="Calibri"/>
                <w:sz w:val="24"/>
                <w:szCs w:val="24"/>
              </w:rPr>
              <w:t>а</w:t>
            </w:r>
            <w:r w:rsidRPr="00EF78FF">
              <w:rPr>
                <w:rFonts w:eastAsia="Calibri"/>
                <w:sz w:val="24"/>
                <w:szCs w:val="24"/>
              </w:rPr>
              <w:t>тов, проводить исследования по соглас</w:t>
            </w:r>
            <w:r w:rsidRPr="00EF78FF">
              <w:rPr>
                <w:rFonts w:eastAsia="Calibri"/>
                <w:sz w:val="24"/>
                <w:szCs w:val="24"/>
              </w:rPr>
              <w:t>о</w:t>
            </w:r>
            <w:r w:rsidRPr="00EF78FF">
              <w:rPr>
                <w:rFonts w:eastAsia="Calibri"/>
                <w:sz w:val="24"/>
                <w:szCs w:val="24"/>
              </w:rPr>
              <w:t>ванному с руководителем плану, пре</w:t>
            </w:r>
            <w:r w:rsidRPr="00EF78FF">
              <w:rPr>
                <w:rFonts w:eastAsia="Calibri"/>
                <w:sz w:val="24"/>
                <w:szCs w:val="24"/>
              </w:rPr>
              <w:t>д</w:t>
            </w:r>
            <w:r w:rsidRPr="00EF78FF">
              <w:rPr>
                <w:rFonts w:eastAsia="Calibri"/>
                <w:sz w:val="24"/>
                <w:szCs w:val="24"/>
              </w:rPr>
              <w:t>ставлять полученные результаты;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применять информационные и ко</w:t>
            </w:r>
            <w:r w:rsidRPr="00EF78FF">
              <w:rPr>
                <w:rFonts w:eastAsia="Calibri"/>
                <w:sz w:val="24"/>
                <w:szCs w:val="24"/>
              </w:rPr>
              <w:t>м</w:t>
            </w:r>
            <w:r w:rsidRPr="00EF78FF">
              <w:rPr>
                <w:rFonts w:eastAsia="Calibri"/>
                <w:sz w:val="24"/>
                <w:szCs w:val="24"/>
              </w:rPr>
              <w:t>муникационные технологии в научных исследованиях;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78FF">
              <w:rPr>
                <w:rFonts w:eastAsia="Calibri"/>
                <w:b/>
                <w:sz w:val="24"/>
                <w:szCs w:val="24"/>
              </w:rPr>
              <w:t xml:space="preserve">Владеть: 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совокупностью компонентов культ</w:t>
            </w:r>
            <w:r w:rsidRPr="00EF78FF">
              <w:rPr>
                <w:rFonts w:eastAsia="Calibri"/>
                <w:sz w:val="24"/>
                <w:szCs w:val="24"/>
              </w:rPr>
              <w:t>у</w:t>
            </w:r>
            <w:r w:rsidRPr="00EF78FF">
              <w:rPr>
                <w:rFonts w:eastAsia="Calibri"/>
                <w:sz w:val="24"/>
                <w:szCs w:val="24"/>
              </w:rPr>
              <w:t>ры научного исследования;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sz w:val="24"/>
                <w:szCs w:val="24"/>
              </w:rPr>
            </w:pPr>
            <w:r w:rsidRPr="00EF78FF">
              <w:rPr>
                <w:rFonts w:eastAsia="Calibri"/>
                <w:sz w:val="24"/>
                <w:szCs w:val="24"/>
              </w:rPr>
              <w:t>- навыками представления и продвиж</w:t>
            </w:r>
            <w:r w:rsidRPr="00EF78FF">
              <w:rPr>
                <w:rFonts w:eastAsia="Calibri"/>
                <w:sz w:val="24"/>
                <w:szCs w:val="24"/>
              </w:rPr>
              <w:t>е</w:t>
            </w:r>
            <w:r w:rsidRPr="00EF78FF">
              <w:rPr>
                <w:rFonts w:eastAsia="Calibri"/>
                <w:sz w:val="24"/>
                <w:szCs w:val="24"/>
              </w:rPr>
              <w:t>ния результатов интеллектуальной де</w:t>
            </w:r>
            <w:r w:rsidRPr="00EF78FF">
              <w:rPr>
                <w:rFonts w:eastAsia="Calibri"/>
                <w:sz w:val="24"/>
                <w:szCs w:val="24"/>
              </w:rPr>
              <w:t>я</w:t>
            </w:r>
            <w:r w:rsidRPr="00EF78FF">
              <w:rPr>
                <w:rFonts w:eastAsia="Calibri"/>
                <w:sz w:val="24"/>
                <w:szCs w:val="24"/>
              </w:rPr>
              <w:t>тельности.</w:t>
            </w:r>
          </w:p>
        </w:tc>
      </w:tr>
      <w:tr w:rsidR="00EF78FF" w:rsidRPr="00EF78FF" w:rsidTr="00341FAC">
        <w:tc>
          <w:tcPr>
            <w:tcW w:w="2913" w:type="dxa"/>
            <w:vAlign w:val="center"/>
          </w:tcPr>
          <w:p w:rsidR="00EF78FF" w:rsidRPr="00EF78FF" w:rsidRDefault="00EF78FF" w:rsidP="00EF78F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Готовность к преподав</w:t>
            </w:r>
            <w:r w:rsidRPr="00EF78FF">
              <w:rPr>
                <w:sz w:val="24"/>
                <w:szCs w:val="24"/>
              </w:rPr>
              <w:t>а</w:t>
            </w:r>
            <w:r w:rsidRPr="00EF78FF">
              <w:rPr>
                <w:sz w:val="24"/>
                <w:szCs w:val="24"/>
              </w:rPr>
              <w:t>тельской деятельности по образовательным пр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граммам высшего образ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 xml:space="preserve">Знать: 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нормативно-правовые основы преп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давательской деятельности в системе высшего образования;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современные методы и технологии преподавания.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EF78FF">
              <w:rPr>
                <w:rFonts w:eastAsia="Calibri"/>
                <w:color w:val="auto"/>
              </w:rPr>
              <w:t>высшеего</w:t>
            </w:r>
            <w:proofErr w:type="spellEnd"/>
            <w:r w:rsidRPr="00EF78FF">
              <w:rPr>
                <w:rFonts w:eastAsia="Calibri"/>
                <w:color w:val="auto"/>
              </w:rPr>
              <w:t xml:space="preserve"> образования.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технологией проектирования образ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вательного процесса на уровне высшего образования;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современными методиками препод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вания дисциплин программ высшего о</w:t>
            </w:r>
            <w:r w:rsidRPr="00EF78FF">
              <w:rPr>
                <w:rFonts w:eastAsia="Calibri"/>
                <w:color w:val="auto"/>
              </w:rPr>
              <w:t>б</w:t>
            </w:r>
            <w:r w:rsidRPr="00EF78FF">
              <w:rPr>
                <w:rFonts w:eastAsia="Calibri"/>
                <w:color w:val="auto"/>
              </w:rPr>
              <w:t>разования.</w:t>
            </w:r>
          </w:p>
          <w:p w:rsidR="00EF78FF" w:rsidRPr="00EF78FF" w:rsidRDefault="00EF78FF" w:rsidP="00EF78FF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Способность владеть те</w:t>
            </w:r>
            <w:r w:rsidRPr="00EF78FF">
              <w:rPr>
                <w:sz w:val="24"/>
                <w:szCs w:val="24"/>
              </w:rPr>
              <w:t>о</w:t>
            </w:r>
            <w:r w:rsidRPr="00EF78FF">
              <w:rPr>
                <w:sz w:val="24"/>
                <w:szCs w:val="24"/>
              </w:rPr>
              <w:t>ретическими основами и методами системного анализа, оптимизации, управления, принятия решений и обработки и</w:t>
            </w:r>
            <w:r w:rsidRPr="00EF78FF">
              <w:rPr>
                <w:sz w:val="24"/>
                <w:szCs w:val="24"/>
              </w:rPr>
              <w:t>н</w:t>
            </w:r>
            <w:r w:rsidRPr="00EF78FF">
              <w:rPr>
                <w:sz w:val="24"/>
                <w:szCs w:val="24"/>
              </w:rPr>
              <w:t>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проведения теоретических и прикладных исследований объектов и процессов методами системного анализа, оптимизации, управления, принятия р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системные связи, закономерности функционирования и развития объектов, процессов с учетом отраслевых особе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ностей;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 xml:space="preserve">Уметь: 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проводить исследования системных связей, закономерностей функционир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вания и развития объектов, процессов с учетом отраслевых особенностей;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планировать, осуществлять теорет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ческие и прикладные исследования об</w:t>
            </w:r>
            <w:r w:rsidRPr="00EF78FF">
              <w:rPr>
                <w:rFonts w:eastAsia="Calibri"/>
                <w:color w:val="auto"/>
              </w:rPr>
              <w:t>ъ</w:t>
            </w:r>
            <w:r w:rsidRPr="00EF78FF">
              <w:rPr>
                <w:rFonts w:eastAsia="Calibri"/>
                <w:color w:val="auto"/>
              </w:rPr>
              <w:t xml:space="preserve">ектов, процессов методами системного </w:t>
            </w:r>
            <w:r w:rsidRPr="00EF78FF">
              <w:rPr>
                <w:rFonts w:eastAsia="Calibri"/>
                <w:color w:val="auto"/>
              </w:rPr>
              <w:lastRenderedPageBreak/>
              <w:t>анализа, оптимизации, управления, пр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методами проведения теоретических и прикладных исследований объектов, процессов;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планирования, реализации теоретических и прикладных исследов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ний объектов и процессов.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Готовность к разработке методов и алгоритмов и</w:t>
            </w:r>
            <w:r w:rsidRPr="00EF78FF">
              <w:rPr>
                <w:sz w:val="24"/>
                <w:szCs w:val="24"/>
              </w:rPr>
              <w:t>н</w:t>
            </w:r>
            <w:r w:rsidRPr="00EF78FF">
              <w:rPr>
                <w:sz w:val="24"/>
                <w:szCs w:val="24"/>
              </w:rPr>
              <w:t>теллектуальной поддер</w:t>
            </w:r>
            <w:r w:rsidRPr="00EF78FF">
              <w:rPr>
                <w:sz w:val="24"/>
                <w:szCs w:val="24"/>
              </w:rPr>
              <w:t>ж</w:t>
            </w:r>
            <w:r w:rsidRPr="00EF78FF">
              <w:rPr>
                <w:sz w:val="24"/>
                <w:szCs w:val="24"/>
              </w:rPr>
              <w:t>ки принятия управленч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ских решений в сложных системах</w:t>
            </w:r>
          </w:p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общие вопросы управления и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известные методы и алгоритмы и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теллектуальной поддержки принятия управленческих решений в сложных си</w:t>
            </w:r>
            <w:r w:rsidRPr="00EF78FF">
              <w:rPr>
                <w:rFonts w:eastAsia="Calibri"/>
                <w:color w:val="auto"/>
              </w:rPr>
              <w:t>с</w:t>
            </w:r>
            <w:r w:rsidRPr="00EF78FF">
              <w:rPr>
                <w:rFonts w:eastAsia="Calibri"/>
                <w:color w:val="auto"/>
              </w:rPr>
              <w:t>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проводить теоретические и экспер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ментальные исследования в области управления 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применять методы и алгоритмы и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теллектуальной поддержки принятия управленческих решений в сложных си</w:t>
            </w:r>
            <w:r w:rsidRPr="00EF78FF">
              <w:rPr>
                <w:rFonts w:eastAsia="Calibri"/>
                <w:color w:val="auto"/>
              </w:rPr>
              <w:t>с</w:t>
            </w:r>
            <w:r w:rsidRPr="00EF78FF">
              <w:rPr>
                <w:rFonts w:eastAsia="Calibri"/>
                <w:color w:val="auto"/>
              </w:rPr>
              <w:t>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методологией теоретических и эксп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риментальных исследований в области управления и принятия управленческих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методов и алг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ритмов интеллектуальной поддержки принятия управленческих решений в сложных системах.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Готовность к разработке новых информационных и коммуникационных технологий в решении задач системного анализа, оптимизации, управл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ния, принятия решений и обработки информации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математические основы, модели и м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тоды управления в решении задач си</w:t>
            </w:r>
            <w:r w:rsidRPr="00EF78FF">
              <w:rPr>
                <w:rFonts w:eastAsia="Calibri"/>
                <w:color w:val="auto"/>
              </w:rPr>
              <w:t>с</w:t>
            </w:r>
            <w:r w:rsidRPr="00EF78FF">
              <w:rPr>
                <w:rFonts w:eastAsia="Calibri"/>
                <w:color w:val="auto"/>
              </w:rPr>
              <w:t>темного анализа, оптимизации, управл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ния, принятия решений и обработки и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подходы к разработке информацио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t>ных технологий в решении задач упра</w:t>
            </w:r>
            <w:r w:rsidRPr="00EF78FF">
              <w:rPr>
                <w:rFonts w:eastAsia="Calibri"/>
                <w:color w:val="auto"/>
              </w:rPr>
              <w:t>в</w:t>
            </w:r>
            <w:r w:rsidRPr="00EF78FF">
              <w:rPr>
                <w:rFonts w:eastAsia="Calibri"/>
                <w:color w:val="auto"/>
              </w:rPr>
              <w:t>ления и принятия решений;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развивать подходы к разработке н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вых информационных технологий к р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шению задач системного анализа, опт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разрабатывать новые информацио</w:t>
            </w:r>
            <w:r w:rsidRPr="00EF78FF">
              <w:rPr>
                <w:rFonts w:eastAsia="Calibri"/>
                <w:color w:val="auto"/>
              </w:rPr>
              <w:t>н</w:t>
            </w:r>
            <w:r w:rsidRPr="00EF78FF">
              <w:rPr>
                <w:rFonts w:eastAsia="Calibri"/>
                <w:color w:val="auto"/>
              </w:rPr>
              <w:lastRenderedPageBreak/>
              <w:t>ные технологии в системах управления при  решении задач системного анализа, оптимизации, управления, принятия р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применения математич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ских моделей и методов управления при  решении задач системного анализа, о</w:t>
            </w:r>
            <w:r w:rsidRPr="00EF78FF">
              <w:rPr>
                <w:rFonts w:eastAsia="Calibri"/>
                <w:color w:val="auto"/>
              </w:rPr>
              <w:t>п</w:t>
            </w:r>
            <w:r w:rsidRPr="00EF78FF">
              <w:rPr>
                <w:rFonts w:eastAsia="Calibri"/>
                <w:color w:val="auto"/>
              </w:rPr>
              <w:t>тимизации, управления, принятия реш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новых инфо</w:t>
            </w:r>
            <w:r w:rsidRPr="00EF78FF">
              <w:rPr>
                <w:rFonts w:eastAsia="Calibri"/>
                <w:color w:val="auto"/>
              </w:rPr>
              <w:t>р</w:t>
            </w:r>
            <w:r w:rsidRPr="00EF78FF">
              <w:rPr>
                <w:rFonts w:eastAsia="Calibri"/>
                <w:color w:val="auto"/>
              </w:rPr>
              <w:t>мационных технологий при решении з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дач системного анализа, оптимизации, управления, принятия решений и обр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ботки информации.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lastRenderedPageBreak/>
              <w:t>Способность владеть м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тодами анализа, модел</w:t>
            </w:r>
            <w:r w:rsidRPr="00EF78FF">
              <w:rPr>
                <w:sz w:val="24"/>
                <w:szCs w:val="24"/>
              </w:rPr>
              <w:t>и</w:t>
            </w:r>
            <w:r w:rsidRPr="00EF78FF">
              <w:rPr>
                <w:sz w:val="24"/>
                <w:szCs w:val="24"/>
              </w:rPr>
              <w:t>рования, оптимизации, совершенствования управления и механизмов принятия решений в сложных системах с ц</w:t>
            </w:r>
            <w:r w:rsidRPr="00EF78FF">
              <w:rPr>
                <w:sz w:val="24"/>
                <w:szCs w:val="24"/>
              </w:rPr>
              <w:t>е</w:t>
            </w:r>
            <w:r w:rsidRPr="00EF78FF">
              <w:rPr>
                <w:sz w:val="24"/>
                <w:szCs w:val="24"/>
              </w:rPr>
              <w:t>лью повышения эффе</w:t>
            </w:r>
            <w:r w:rsidRPr="00EF78FF">
              <w:rPr>
                <w:sz w:val="24"/>
                <w:szCs w:val="24"/>
              </w:rPr>
              <w:t>к</w:t>
            </w:r>
            <w:r w:rsidRPr="00EF78FF">
              <w:rPr>
                <w:sz w:val="24"/>
                <w:szCs w:val="24"/>
              </w:rPr>
              <w:t>тивности их функцион</w:t>
            </w:r>
            <w:r w:rsidRPr="00EF78FF">
              <w:rPr>
                <w:sz w:val="24"/>
                <w:szCs w:val="24"/>
              </w:rPr>
              <w:t>и</w:t>
            </w:r>
            <w:r w:rsidRPr="00EF78FF">
              <w:rPr>
                <w:sz w:val="24"/>
                <w:szCs w:val="24"/>
              </w:rPr>
              <w:t>рования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общие вопросы повышения эффе</w:t>
            </w:r>
            <w:r w:rsidRPr="00EF78FF">
              <w:rPr>
                <w:rFonts w:eastAsia="Calibri"/>
                <w:color w:val="auto"/>
              </w:rPr>
              <w:t>к</w:t>
            </w:r>
            <w:r w:rsidRPr="00EF78FF">
              <w:rPr>
                <w:rFonts w:eastAsia="Calibri"/>
                <w:color w:val="auto"/>
              </w:rPr>
              <w:t>тивности функционирования сложных систем;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анализа, моделирования, о</w:t>
            </w:r>
            <w:r w:rsidRPr="00EF78FF">
              <w:rPr>
                <w:rFonts w:eastAsia="Calibri"/>
                <w:color w:val="auto"/>
              </w:rPr>
              <w:t>п</w:t>
            </w:r>
            <w:r w:rsidRPr="00EF78FF">
              <w:rPr>
                <w:rFonts w:eastAsia="Calibri"/>
                <w:color w:val="auto"/>
              </w:rPr>
              <w:t>тимизации, совершенствования управл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ния и механизмов принятия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планировать и проводить исследов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ние в выбранной предметной области с использованием современных технол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гий и методов исследования;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использовать методы анализа, мод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лирования, оптимизации, совершенств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вания управления и механизмов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решений в сложных системах;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использования методов анализа, моделирования, оптимизации, совершенствования управления и мех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низмов принятия решений в сложных системах</w:t>
            </w:r>
          </w:p>
        </w:tc>
      </w:tr>
      <w:tr w:rsidR="00EF78FF" w:rsidRPr="00EF78FF" w:rsidTr="00B629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  <w:r w:rsidRPr="00EF78FF">
              <w:rPr>
                <w:sz w:val="24"/>
                <w:szCs w:val="24"/>
              </w:rPr>
              <w:t>Готовность к разработке специального математ</w:t>
            </w:r>
            <w:r w:rsidRPr="00EF78FF">
              <w:rPr>
                <w:sz w:val="24"/>
                <w:szCs w:val="24"/>
              </w:rPr>
              <w:t>и</w:t>
            </w:r>
            <w:r w:rsidRPr="00EF78FF">
              <w:rPr>
                <w:sz w:val="24"/>
                <w:szCs w:val="24"/>
              </w:rPr>
              <w:t>ческого и программного обеспечения систем ан</w:t>
            </w:r>
            <w:r w:rsidRPr="00EF78FF">
              <w:rPr>
                <w:sz w:val="24"/>
                <w:szCs w:val="24"/>
              </w:rPr>
              <w:t>а</w:t>
            </w:r>
            <w:r w:rsidRPr="00EF78FF">
              <w:rPr>
                <w:sz w:val="24"/>
                <w:szCs w:val="24"/>
              </w:rPr>
              <w:t>лиза, оптимизации, управления, принятия решений и обработки и</w:t>
            </w:r>
            <w:r w:rsidRPr="00EF78FF">
              <w:rPr>
                <w:sz w:val="24"/>
                <w:szCs w:val="24"/>
              </w:rPr>
              <w:t>н</w:t>
            </w:r>
            <w:r w:rsidRPr="00EF78FF">
              <w:rPr>
                <w:sz w:val="24"/>
                <w:szCs w:val="24"/>
              </w:rPr>
              <w:t>формации</w:t>
            </w:r>
          </w:p>
          <w:p w:rsidR="00EF78FF" w:rsidRPr="00EF78FF" w:rsidRDefault="00EF78FF" w:rsidP="00EF7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78FF">
              <w:rPr>
                <w:rFonts w:eastAsia="Calibri"/>
                <w:bCs/>
                <w:sz w:val="24"/>
                <w:szCs w:val="24"/>
                <w:lang w:eastAsia="en-US"/>
              </w:rPr>
              <w:t>ПК-5</w:t>
            </w:r>
          </w:p>
          <w:p w:rsidR="00EF78FF" w:rsidRPr="00EF78FF" w:rsidRDefault="00EF78FF" w:rsidP="00EF78F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Знать: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современные научные подходы к ра</w:t>
            </w:r>
            <w:r w:rsidRPr="00EF78FF">
              <w:rPr>
                <w:rFonts w:eastAsia="Calibri"/>
                <w:color w:val="auto"/>
              </w:rPr>
              <w:t>з</w:t>
            </w:r>
            <w:r w:rsidRPr="00EF78FF">
              <w:rPr>
                <w:rFonts w:eastAsia="Calibri"/>
                <w:color w:val="auto"/>
              </w:rPr>
              <w:t>работке специального математического и программного обеспечения систем ан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лиза, оптимизации, управления,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методы разработки специального м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тематического и программного обесп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чения систем анализа, оптимизации, управления, принятия решений и обр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lastRenderedPageBreak/>
              <w:t>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Уметь: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использовать методы разработки сп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циального математического и програм</w:t>
            </w:r>
            <w:r w:rsidRPr="00EF78FF">
              <w:rPr>
                <w:rFonts w:eastAsia="Calibri"/>
                <w:color w:val="auto"/>
              </w:rPr>
              <w:t>м</w:t>
            </w:r>
            <w:r w:rsidRPr="00EF78FF">
              <w:rPr>
                <w:rFonts w:eastAsia="Calibri"/>
                <w:color w:val="auto"/>
              </w:rPr>
              <w:t>ного обеспечения систем анализа, опт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мизации, управления, принятия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разрабатывать математические мод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ли и программное обеспечение систем анализа, оптимизации, управления, пр</w:t>
            </w:r>
            <w:r w:rsidRPr="00EF78FF">
              <w:rPr>
                <w:rFonts w:eastAsia="Calibri"/>
                <w:color w:val="auto"/>
              </w:rPr>
              <w:t>и</w:t>
            </w:r>
            <w:r w:rsidRPr="00EF78FF">
              <w:rPr>
                <w:rFonts w:eastAsia="Calibri"/>
                <w:color w:val="auto"/>
              </w:rPr>
              <w:t>нятия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EF78FF">
              <w:rPr>
                <w:rFonts w:eastAsia="Calibri"/>
                <w:b/>
                <w:color w:val="auto"/>
              </w:rPr>
              <w:t>Владеть: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использования методы ра</w:t>
            </w:r>
            <w:r w:rsidRPr="00EF78FF">
              <w:rPr>
                <w:rFonts w:eastAsia="Calibri"/>
                <w:color w:val="auto"/>
              </w:rPr>
              <w:t>з</w:t>
            </w:r>
            <w:r w:rsidRPr="00EF78FF">
              <w:rPr>
                <w:rFonts w:eastAsia="Calibri"/>
                <w:color w:val="auto"/>
              </w:rPr>
              <w:t>работки специального математического и программного обеспечения систем ан</w:t>
            </w:r>
            <w:r w:rsidRPr="00EF78FF">
              <w:rPr>
                <w:rFonts w:eastAsia="Calibri"/>
                <w:color w:val="auto"/>
              </w:rPr>
              <w:t>а</w:t>
            </w:r>
            <w:r w:rsidRPr="00EF78FF">
              <w:rPr>
                <w:rFonts w:eastAsia="Calibri"/>
                <w:color w:val="auto"/>
              </w:rPr>
              <w:t>лиза, оптимизации, управления, прин</w:t>
            </w:r>
            <w:r w:rsidRPr="00EF78FF">
              <w:rPr>
                <w:rFonts w:eastAsia="Calibri"/>
                <w:color w:val="auto"/>
              </w:rPr>
              <w:t>я</w:t>
            </w:r>
            <w:r w:rsidRPr="00EF78FF">
              <w:rPr>
                <w:rFonts w:eastAsia="Calibri"/>
                <w:color w:val="auto"/>
              </w:rPr>
              <w:t>тия решений и обработки информации;</w:t>
            </w:r>
          </w:p>
          <w:p w:rsidR="00EF78FF" w:rsidRPr="00EF78FF" w:rsidRDefault="00EF78FF" w:rsidP="00EF78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EF78FF">
              <w:rPr>
                <w:rFonts w:eastAsia="Calibri"/>
                <w:color w:val="auto"/>
              </w:rPr>
              <w:t>- навыками разработки документов с</w:t>
            </w:r>
            <w:r w:rsidRPr="00EF78FF">
              <w:rPr>
                <w:rFonts w:eastAsia="Calibri"/>
                <w:color w:val="auto"/>
              </w:rPr>
              <w:t>о</w:t>
            </w:r>
            <w:r w:rsidRPr="00EF78FF">
              <w:rPr>
                <w:rFonts w:eastAsia="Calibri"/>
                <w:color w:val="auto"/>
              </w:rPr>
              <w:t>провождения программного обеспечения, грамотно оформлять результаты иссл</w:t>
            </w:r>
            <w:r w:rsidRPr="00EF78FF">
              <w:rPr>
                <w:rFonts w:eastAsia="Calibri"/>
                <w:color w:val="auto"/>
              </w:rPr>
              <w:t>е</w:t>
            </w:r>
            <w:r w:rsidRPr="00EF78FF">
              <w:rPr>
                <w:rFonts w:eastAsia="Calibri"/>
                <w:color w:val="auto"/>
              </w:rPr>
              <w:t>дования</w:t>
            </w:r>
          </w:p>
        </w:tc>
      </w:tr>
    </w:tbl>
    <w:p w:rsidR="001475E4" w:rsidRPr="006A1F7A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F7A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Практика по получению профессиональных умений и опыта профе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6A1F7A">
        <w:rPr>
          <w:rFonts w:ascii="Times New Roman" w:hAnsi="Times New Roman"/>
          <w:b/>
          <w:color w:val="000000"/>
          <w:sz w:val="24"/>
          <w:szCs w:val="24"/>
        </w:rPr>
        <w:t xml:space="preserve">сиональной деятельности (Научно-исследовательская практика) </w:t>
      </w:r>
      <w:r w:rsidRPr="006A1F7A">
        <w:rPr>
          <w:rFonts w:ascii="Times New Roman" w:hAnsi="Times New Roman"/>
          <w:color w:val="000000"/>
          <w:sz w:val="24"/>
          <w:szCs w:val="24"/>
        </w:rPr>
        <w:t>в соответствии с учебным планом проводится:</w:t>
      </w:r>
    </w:p>
    <w:p w:rsidR="001475E4" w:rsidRPr="006A1F7A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AD5BFC" w:rsidRPr="006A1F7A">
        <w:rPr>
          <w:rFonts w:ascii="Times New Roman" w:hAnsi="Times New Roman"/>
          <w:color w:val="000000"/>
          <w:sz w:val="24"/>
          <w:szCs w:val="24"/>
        </w:rPr>
        <w:t>3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 курс</w:t>
      </w:r>
      <w:r w:rsidR="00AD5BFC" w:rsidRPr="006A1F7A">
        <w:rPr>
          <w:rFonts w:ascii="Times New Roman" w:hAnsi="Times New Roman"/>
          <w:color w:val="000000"/>
          <w:sz w:val="24"/>
          <w:szCs w:val="24"/>
        </w:rPr>
        <w:t xml:space="preserve"> (5 семестр)</w:t>
      </w:r>
    </w:p>
    <w:p w:rsidR="001475E4" w:rsidRPr="006A1F7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A1F7A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Pr="006A1F7A">
        <w:rPr>
          <w:b/>
          <w:color w:val="000000"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6A1F7A" w:rsidRDefault="001475E4" w:rsidP="001475E4">
      <w:pPr>
        <w:ind w:firstLine="709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Объем практики –</w:t>
      </w:r>
      <w:r w:rsidR="00BD3E37"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108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 – 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2</w:t>
      </w: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0F6DE7" w:rsidRPr="006A1F7A">
        <w:rPr>
          <w:rFonts w:eastAsia="Calibri"/>
          <w:color w:val="000000"/>
          <w:sz w:val="24"/>
          <w:szCs w:val="24"/>
          <w:lang w:eastAsia="en-US"/>
        </w:rPr>
        <w:t>и</w:t>
      </w:r>
    </w:p>
    <w:p w:rsidR="001475E4" w:rsidRPr="006A1F7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75E4" w:rsidRPr="006A1F7A" w:rsidRDefault="001475E4" w:rsidP="001475E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5. Содержание практики</w:t>
      </w:r>
    </w:p>
    <w:p w:rsidR="001475E4" w:rsidRPr="006A1F7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Содержание практики</w:t>
      </w:r>
      <w:r w:rsidRPr="006A1F7A">
        <w:rPr>
          <w:b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для очной форм</w:t>
      </w:r>
      <w:r w:rsidR="000F6DE7" w:rsidRPr="006A1F7A">
        <w:rPr>
          <w:color w:val="000000"/>
          <w:sz w:val="24"/>
          <w:szCs w:val="24"/>
        </w:rPr>
        <w:t>ы</w:t>
      </w:r>
      <w:r w:rsidRPr="006A1F7A">
        <w:rPr>
          <w:color w:val="000000"/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1475E4" w:rsidRPr="006A1F7A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Итого академических часов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контак</w:t>
            </w:r>
            <w:r w:rsidRPr="006A1F7A">
              <w:rPr>
                <w:color w:val="000000"/>
              </w:rPr>
              <w:t>т</w:t>
            </w:r>
            <w:r w:rsidRPr="006A1F7A">
              <w:rPr>
                <w:color w:val="000000"/>
              </w:rPr>
              <w:t>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 xml:space="preserve">Всего </w:t>
            </w:r>
          </w:p>
        </w:tc>
      </w:tr>
      <w:tr w:rsidR="001475E4" w:rsidRPr="006A1F7A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Начальный этап</w:t>
            </w:r>
          </w:p>
        </w:tc>
      </w:tr>
      <w:tr w:rsidR="001475E4" w:rsidRPr="006A1F7A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6A1F7A">
              <w:rPr>
                <w:color w:val="000000"/>
              </w:rPr>
              <w:br/>
              <w:t>• ставятся цели и задачи практики;</w:t>
            </w:r>
            <w:r w:rsidRPr="006A1F7A">
              <w:rPr>
                <w:color w:val="000000"/>
              </w:rPr>
              <w:br/>
              <w:t>• излагаются основные направления деятельности аспирантов;</w:t>
            </w:r>
            <w:r w:rsidRPr="006A1F7A">
              <w:rPr>
                <w:color w:val="000000"/>
              </w:rPr>
              <w:br/>
              <w:t>• выдаются индивидуальные задания, подлежащие обязательному выпо</w:t>
            </w:r>
            <w:r w:rsidRPr="006A1F7A">
              <w:rPr>
                <w:color w:val="000000"/>
              </w:rPr>
              <w:t>л</w:t>
            </w:r>
            <w:r w:rsidRPr="006A1F7A">
              <w:rPr>
                <w:color w:val="000000"/>
              </w:rPr>
              <w:t>нению в ходе практики;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вручается пакет документации по практике;</w:t>
            </w:r>
            <w:r w:rsidRPr="006A1F7A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6A1F7A">
              <w:rPr>
                <w:color w:val="000000"/>
              </w:rPr>
              <w:t>и</w:t>
            </w:r>
            <w:r w:rsidRPr="006A1F7A">
              <w:rPr>
                <w:color w:val="000000"/>
              </w:rPr>
              <w:t>ки;</w:t>
            </w:r>
            <w:r w:rsidRPr="006A1F7A">
              <w:rPr>
                <w:color w:val="000000"/>
              </w:rPr>
              <w:br/>
              <w:t>• представляется график консультаций и посещения руководителями о</w:t>
            </w:r>
            <w:r w:rsidRPr="006A1F7A">
              <w:rPr>
                <w:color w:val="000000"/>
              </w:rPr>
              <w:t>р</w:t>
            </w:r>
            <w:r w:rsidRPr="006A1F7A">
              <w:rPr>
                <w:color w:val="000000"/>
              </w:rPr>
              <w:t>ганизаций, на базе которых проводится практика;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осуществляется распределение аспиранта на практику в соответствии с заключенными договорами;</w:t>
            </w:r>
            <w:r w:rsidRPr="006A1F7A">
              <w:rPr>
                <w:color w:val="000000"/>
              </w:rPr>
              <w:br/>
              <w:t>• доводятся до сведения права и обязанности аспиранта-практиканта;</w:t>
            </w:r>
            <w:r w:rsidRPr="006A1F7A">
              <w:rPr>
                <w:color w:val="000000"/>
              </w:rPr>
              <w:br/>
              <w:t>• происходит представление руководителя практики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lastRenderedPageBreak/>
              <w:t>• проведение индивидуальных консультаций.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6A1F7A">
              <w:rPr>
                <w:color w:val="000000"/>
              </w:rPr>
              <w:br/>
              <w:t>• проведение административного совещания;</w:t>
            </w:r>
            <w:r w:rsidRPr="006A1F7A">
              <w:rPr>
                <w:color w:val="000000"/>
              </w:rPr>
              <w:br/>
              <w:t>• проведение инструктивно-методических занятий</w:t>
            </w:r>
            <w:r w:rsidRPr="006A1F7A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lastRenderedPageBreak/>
              <w:t> 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12</w:t>
            </w:r>
          </w:p>
        </w:tc>
      </w:tr>
      <w:tr w:rsidR="001475E4" w:rsidRPr="006A1F7A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1475E4" w:rsidRPr="006A1F7A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1475E4" w:rsidRPr="006A1F7A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lastRenderedPageBreak/>
              <w:t>Подготовка студентов к практике: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Основной этап </w:t>
            </w:r>
          </w:p>
        </w:tc>
      </w:tr>
      <w:tr w:rsidR="001475E4" w:rsidRPr="006A1F7A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ind w:firstLineChars="100" w:firstLine="201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6A1F7A">
              <w:rPr>
                <w:color w:val="000000"/>
              </w:rPr>
              <w:br/>
              <w:t xml:space="preserve">• представление коллегам по работе; </w:t>
            </w:r>
            <w:r w:rsidRPr="006A1F7A">
              <w:rPr>
                <w:color w:val="000000"/>
              </w:rPr>
              <w:br/>
              <w:t>• инструктаж по технике безопасности;</w:t>
            </w:r>
            <w:r w:rsidRPr="006A1F7A">
              <w:rPr>
                <w:color w:val="000000"/>
              </w:rPr>
              <w:br/>
              <w:t>• инструктаж на рабочем месте;</w:t>
            </w:r>
            <w:r w:rsidRPr="006A1F7A">
              <w:rPr>
                <w:color w:val="000000"/>
              </w:rPr>
              <w:br/>
              <w:t>• изучение документации, функциональных обязанностей, информацио</w:t>
            </w:r>
            <w:r w:rsidRPr="006A1F7A">
              <w:rPr>
                <w:color w:val="000000"/>
              </w:rPr>
              <w:t>н</w:t>
            </w:r>
            <w:r w:rsidRPr="006A1F7A">
              <w:rPr>
                <w:color w:val="000000"/>
              </w:rPr>
              <w:t>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6</w:t>
            </w:r>
          </w:p>
        </w:tc>
      </w:tr>
      <w:tr w:rsidR="001475E4" w:rsidRPr="006A1F7A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6A1F7A" w:rsidRDefault="001475E4" w:rsidP="00341F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с учетом индивидуальных заданий</w:t>
            </w:r>
          </w:p>
        </w:tc>
      </w:tr>
      <w:tr w:rsidR="001475E4" w:rsidRPr="006A1F7A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2. Проведение исследования (постановка целей и задач, формул</w:t>
            </w:r>
            <w:r w:rsidRPr="006A1F7A">
              <w:rPr>
                <w:color w:val="000000"/>
              </w:rPr>
              <w:t>и</w:t>
            </w:r>
            <w:r w:rsidRPr="006A1F7A">
              <w:rPr>
                <w:color w:val="000000"/>
              </w:rPr>
              <w:t>ровка рабочей гипотезы, обобщение и критический анализ трудов отеч</w:t>
            </w:r>
            <w:r w:rsidRPr="006A1F7A">
              <w:rPr>
                <w:color w:val="000000"/>
              </w:rPr>
              <w:t>е</w:t>
            </w:r>
            <w:r w:rsidRPr="006A1F7A">
              <w:rPr>
                <w:color w:val="000000"/>
              </w:rPr>
              <w:t>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6. Оформление результатов проведенного исследования и их согл</w:t>
            </w:r>
            <w:r w:rsidRPr="006A1F7A">
              <w:rPr>
                <w:color w:val="000000"/>
              </w:rPr>
              <w:t>а</w:t>
            </w:r>
            <w:r w:rsidRPr="006A1F7A">
              <w:rPr>
                <w:color w:val="000000"/>
              </w:rPr>
              <w:t>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10</w:t>
            </w:r>
          </w:p>
        </w:tc>
      </w:tr>
      <w:tr w:rsidR="001475E4" w:rsidRPr="006A1F7A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Заключительный этап </w:t>
            </w:r>
          </w:p>
        </w:tc>
      </w:tr>
      <w:tr w:rsidR="001475E4" w:rsidRPr="006A1F7A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Подготовка, оформление и представление аспиранта отчетной док</w:t>
            </w:r>
            <w:r w:rsidRPr="006A1F7A">
              <w:rPr>
                <w:b/>
                <w:bCs/>
                <w:i/>
                <w:iCs/>
                <w:color w:val="000000"/>
              </w:rPr>
              <w:t>у</w:t>
            </w:r>
            <w:r w:rsidRPr="006A1F7A">
              <w:rPr>
                <w:b/>
                <w:bCs/>
                <w:i/>
                <w:iCs/>
                <w:color w:val="000000"/>
              </w:rPr>
              <w:t>ментации по практике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По окончании практики аспирант представляет на кафедру:</w:t>
            </w:r>
            <w:r w:rsidRPr="006A1F7A">
              <w:rPr>
                <w:color w:val="000000"/>
              </w:rPr>
              <w:br/>
              <w:t>• дневник практики, заверенный руководителем организации, где асп</w:t>
            </w:r>
            <w:r w:rsidRPr="006A1F7A">
              <w:rPr>
                <w:color w:val="000000"/>
              </w:rPr>
              <w:t>и</w:t>
            </w:r>
            <w:r w:rsidRPr="006A1F7A">
              <w:rPr>
                <w:color w:val="000000"/>
              </w:rPr>
              <w:t>рант проходил практику;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A1F7A">
              <w:rPr>
                <w:color w:val="000000"/>
              </w:rPr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6A1F7A">
              <w:rPr>
                <w:color w:val="000000"/>
              </w:rPr>
              <w:t>д</w:t>
            </w:r>
            <w:r w:rsidRPr="006A1F7A">
              <w:rPr>
                <w:color w:val="000000"/>
              </w:rPr>
              <w:t>разделении, где аспирант проходил практику в соответствии со своей сп</w:t>
            </w:r>
            <w:r w:rsidRPr="006A1F7A">
              <w:rPr>
                <w:color w:val="000000"/>
              </w:rPr>
              <w:t>е</w:t>
            </w:r>
            <w:r w:rsidRPr="006A1F7A">
              <w:rPr>
                <w:color w:val="000000"/>
              </w:rPr>
              <w:t xml:space="preserve">циализацией, информацию о результатах прохождения практики, а также их анализ и обобщение; 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• все виды материалов, подготовленные аспирантом в соответствии с и</w:t>
            </w:r>
            <w:r w:rsidRPr="006A1F7A">
              <w:rPr>
                <w:color w:val="000000"/>
              </w:rPr>
              <w:t>н</w:t>
            </w:r>
            <w:r w:rsidRPr="006A1F7A">
              <w:rPr>
                <w:color w:val="000000"/>
              </w:rPr>
              <w:t>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  <w:p w:rsidR="001475E4" w:rsidRPr="006A1F7A" w:rsidRDefault="00E32C5F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16</w:t>
            </w:r>
          </w:p>
        </w:tc>
      </w:tr>
      <w:tr w:rsidR="001475E4" w:rsidRPr="006A1F7A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  <w:r w:rsidRPr="006A1F7A">
              <w:rPr>
                <w:color w:val="000000"/>
              </w:rPr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6A1F7A" w:rsidRDefault="001475E4" w:rsidP="00341FAC">
            <w:pPr>
              <w:rPr>
                <w:color w:val="000000"/>
              </w:rPr>
            </w:pPr>
          </w:p>
        </w:tc>
      </w:tr>
      <w:tr w:rsidR="001475E4" w:rsidRPr="006A1F7A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rPr>
                <w:b/>
                <w:bCs/>
                <w:i/>
                <w:iCs/>
                <w:color w:val="000000"/>
              </w:rPr>
            </w:pPr>
            <w:r w:rsidRPr="006A1F7A">
              <w:rPr>
                <w:b/>
                <w:bCs/>
                <w:i/>
                <w:iCs/>
                <w:color w:val="000000"/>
              </w:rPr>
              <w:t>Подготовка к защите и защита аспирантами отчетов о прохожд</w:t>
            </w:r>
            <w:r w:rsidRPr="006A1F7A">
              <w:rPr>
                <w:b/>
                <w:bCs/>
                <w:i/>
                <w:iCs/>
                <w:color w:val="000000"/>
              </w:rPr>
              <w:t>е</w:t>
            </w:r>
            <w:r w:rsidRPr="006A1F7A">
              <w:rPr>
                <w:b/>
                <w:bCs/>
                <w:i/>
                <w:iCs/>
                <w:color w:val="000000"/>
              </w:rPr>
              <w:t>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0F6DE7" w:rsidP="00341FAC">
            <w:pPr>
              <w:jc w:val="center"/>
              <w:rPr>
                <w:color w:val="000000"/>
              </w:rPr>
            </w:pPr>
            <w:r w:rsidRPr="006A1F7A">
              <w:rPr>
                <w:color w:val="000000"/>
              </w:rPr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6A1F7A" w:rsidRDefault="001475E4" w:rsidP="00341FAC">
            <w:pPr>
              <w:jc w:val="center"/>
              <w:rPr>
                <w:color w:val="000000"/>
              </w:rPr>
            </w:pPr>
          </w:p>
        </w:tc>
      </w:tr>
      <w:tr w:rsidR="00B86FCF" w:rsidRPr="006A1F7A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0F6DE7">
            <w:pPr>
              <w:jc w:val="center"/>
              <w:rPr>
                <w:b/>
                <w:bCs/>
                <w:iCs/>
                <w:color w:val="000000"/>
              </w:rPr>
            </w:pPr>
            <w:r w:rsidRPr="006A1F7A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100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4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104</w:t>
            </w:r>
          </w:p>
        </w:tc>
      </w:tr>
      <w:tr w:rsidR="00B86FCF" w:rsidRPr="006A1F7A" w:rsidTr="00EB1F89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0F6DE7">
            <w:pPr>
              <w:jc w:val="center"/>
              <w:rPr>
                <w:b/>
                <w:bCs/>
                <w:iCs/>
                <w:color w:val="000000"/>
              </w:rPr>
            </w:pPr>
            <w:r w:rsidRPr="006A1F7A">
              <w:rPr>
                <w:b/>
                <w:bCs/>
                <w:iCs/>
                <w:color w:val="000000"/>
              </w:rPr>
              <w:lastRenderedPageBreak/>
              <w:t>Контроль с оценкой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CF" w:rsidRPr="006A1F7A" w:rsidRDefault="00B86FCF" w:rsidP="00341FAC">
            <w:pPr>
              <w:jc w:val="center"/>
              <w:rPr>
                <w:b/>
                <w:color w:val="000000"/>
              </w:rPr>
            </w:pPr>
            <w:r w:rsidRPr="006A1F7A">
              <w:rPr>
                <w:b/>
                <w:color w:val="000000"/>
              </w:rPr>
              <w:t>4</w:t>
            </w:r>
          </w:p>
        </w:tc>
      </w:tr>
      <w:tr w:rsidR="00B86FCF" w:rsidRPr="006A1F7A" w:rsidTr="00EB1F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FCF" w:rsidRPr="006A1F7A" w:rsidRDefault="00B86FCF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FCF" w:rsidRPr="006A1F7A" w:rsidRDefault="00B86FCF" w:rsidP="00341FAC">
            <w:pPr>
              <w:jc w:val="center"/>
              <w:rPr>
                <w:b/>
                <w:bCs/>
                <w:color w:val="000000"/>
              </w:rPr>
            </w:pPr>
            <w:r w:rsidRPr="006A1F7A">
              <w:rPr>
                <w:b/>
                <w:bCs/>
                <w:color w:val="000000"/>
              </w:rPr>
              <w:t>108</w:t>
            </w:r>
          </w:p>
        </w:tc>
      </w:tr>
    </w:tbl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6A1F7A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6A1F7A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6A1F7A">
        <w:rPr>
          <w:color w:val="000000"/>
          <w:sz w:val="24"/>
          <w:szCs w:val="24"/>
        </w:rPr>
        <w:softHyphen/>
        <w:t>обходимости).</w:t>
      </w:r>
    </w:p>
    <w:p w:rsidR="00241EA1" w:rsidRPr="006A1F7A" w:rsidRDefault="00241EA1" w:rsidP="001475E4">
      <w:pPr>
        <w:ind w:firstLine="360"/>
        <w:jc w:val="both"/>
        <w:rPr>
          <w:b/>
          <w:color w:val="000000"/>
          <w:sz w:val="24"/>
          <w:szCs w:val="24"/>
        </w:rPr>
      </w:pP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6A1F7A">
        <w:rPr>
          <w:color w:val="000000"/>
          <w:sz w:val="24"/>
          <w:szCs w:val="24"/>
        </w:rPr>
        <w:t>может проводиться на базе ст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ронних организаций, имеющих договор о сотруд</w:t>
      </w:r>
      <w:r w:rsidRPr="006A1F7A">
        <w:rPr>
          <w:color w:val="000000"/>
          <w:sz w:val="24"/>
          <w:szCs w:val="24"/>
        </w:rPr>
        <w:softHyphen/>
        <w:t>ничестве с Академией, либо в подразд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лении Омской гуманитарной академии (на кафедре «</w:t>
      </w:r>
      <w:r w:rsidR="00FD2858" w:rsidRPr="006A1F7A">
        <w:rPr>
          <w:rFonts w:eastAsia="Courier New"/>
          <w:noProof/>
          <w:color w:val="000000"/>
          <w:sz w:val="24"/>
          <w:szCs w:val="24"/>
          <w:lang w:bidi="ru-RU"/>
        </w:rPr>
        <w:t>Информатики, математики и естественнонаучных дисциплин</w:t>
      </w:r>
      <w:r w:rsidRPr="006A1F7A">
        <w:rPr>
          <w:color w:val="000000"/>
          <w:sz w:val="24"/>
          <w:szCs w:val="24"/>
        </w:rPr>
        <w:t>») под руководством руководителя практики, утвержде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 xml:space="preserve">ного приказом ректора Академии. 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Для решения общих ор</w:t>
      </w:r>
      <w:r w:rsidRPr="006A1F7A">
        <w:rPr>
          <w:color w:val="000000"/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 прово</w:t>
      </w:r>
      <w:r w:rsidRPr="006A1F7A">
        <w:rPr>
          <w:color w:val="000000"/>
          <w:sz w:val="24"/>
          <w:szCs w:val="24"/>
        </w:rPr>
        <w:softHyphen/>
        <w:t>дятся конференции: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Установочная конференция (первый учебный день практики) - обучающиеся пол</w:t>
      </w:r>
      <w:r w:rsidRPr="006A1F7A">
        <w:rPr>
          <w:rFonts w:ascii="Times New Roman" w:hAnsi="Times New Roman"/>
          <w:color w:val="000000"/>
          <w:sz w:val="24"/>
          <w:szCs w:val="24"/>
        </w:rPr>
        <w:t>у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6A1F7A">
        <w:rPr>
          <w:rFonts w:ascii="Times New Roman" w:hAnsi="Times New Roman"/>
          <w:color w:val="000000"/>
          <w:sz w:val="24"/>
          <w:szCs w:val="24"/>
        </w:rPr>
        <w:t>распределяются</w:t>
      </w:r>
      <w:proofErr w:type="gramEnd"/>
      <w:r w:rsidRPr="006A1F7A">
        <w:rPr>
          <w:rFonts w:ascii="Times New Roman" w:hAnsi="Times New Roman"/>
          <w:color w:val="000000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6A1F7A">
        <w:rPr>
          <w:rFonts w:ascii="Times New Roman" w:hAnsi="Times New Roman"/>
          <w:color w:val="000000"/>
          <w:sz w:val="24"/>
          <w:szCs w:val="24"/>
        </w:rPr>
        <w:t>у</w:t>
      </w:r>
      <w:r w:rsidRPr="006A1F7A">
        <w:rPr>
          <w:rFonts w:ascii="Times New Roman" w:hAnsi="Times New Roman"/>
          <w:color w:val="000000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1475E4" w:rsidRPr="006A1F7A" w:rsidRDefault="001475E4" w:rsidP="001475E4">
      <w:pPr>
        <w:ind w:left="360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6A1F7A">
        <w:rPr>
          <w:rFonts w:ascii="Times New Roman" w:hAnsi="Times New Roman"/>
          <w:color w:val="000000"/>
          <w:sz w:val="24"/>
          <w:szCs w:val="24"/>
        </w:rPr>
        <w:t>д</w:t>
      </w:r>
      <w:r w:rsidRPr="006A1F7A">
        <w:rPr>
          <w:rFonts w:ascii="Times New Roman" w:hAnsi="Times New Roman"/>
          <w:color w:val="000000"/>
          <w:sz w:val="24"/>
          <w:szCs w:val="24"/>
        </w:rPr>
        <w:t>готовленных отдель</w:t>
      </w:r>
      <w:r w:rsidRPr="006A1F7A">
        <w:rPr>
          <w:rFonts w:ascii="Times New Roman" w:hAnsi="Times New Roman"/>
          <w:color w:val="000000"/>
          <w:sz w:val="24"/>
          <w:szCs w:val="24"/>
        </w:rPr>
        <w:softHyphen/>
        <w:t>ными обучающимися);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6A1F7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•</w:t>
      </w:r>
      <w:r w:rsidRPr="006A1F7A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</w:t>
      </w:r>
      <w:r w:rsidRPr="006A1F7A">
        <w:rPr>
          <w:rFonts w:ascii="Times New Roman" w:hAnsi="Times New Roman"/>
          <w:color w:val="000000"/>
          <w:sz w:val="24"/>
          <w:szCs w:val="24"/>
        </w:rPr>
        <w:t>к</w:t>
      </w:r>
      <w:r w:rsidRPr="006A1F7A">
        <w:rPr>
          <w:rFonts w:ascii="Times New Roman" w:hAnsi="Times New Roman"/>
          <w:color w:val="000000"/>
          <w:sz w:val="24"/>
          <w:szCs w:val="24"/>
        </w:rPr>
        <w:t>тики).</w:t>
      </w:r>
    </w:p>
    <w:p w:rsidR="001475E4" w:rsidRPr="006A1F7A" w:rsidRDefault="001475E4" w:rsidP="001475E4">
      <w:pPr>
        <w:ind w:left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обязан находиться на определенном для него руководителем раб</w:t>
      </w:r>
      <w:r w:rsidRPr="006A1F7A">
        <w:rPr>
          <w:rFonts w:ascii="Times New Roman" w:hAnsi="Times New Roman"/>
          <w:color w:val="000000"/>
          <w:sz w:val="24"/>
          <w:szCs w:val="24"/>
        </w:rPr>
        <w:t>о</w:t>
      </w:r>
      <w:r w:rsidRPr="006A1F7A">
        <w:rPr>
          <w:rFonts w:ascii="Times New Roman" w:hAnsi="Times New Roman"/>
          <w:color w:val="000000"/>
          <w:sz w:val="24"/>
          <w:szCs w:val="24"/>
        </w:rPr>
        <w:t>чем месте и выполнять задания в соответствии с индивидуальным планом практики аспиранта.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выполняет все виды работ, предусмотренные индивидуальным пл</w:t>
      </w:r>
      <w:r w:rsidRPr="006A1F7A">
        <w:rPr>
          <w:rFonts w:ascii="Times New Roman" w:hAnsi="Times New Roman"/>
          <w:color w:val="000000"/>
          <w:sz w:val="24"/>
          <w:szCs w:val="24"/>
        </w:rPr>
        <w:t>а</w:t>
      </w:r>
      <w:r w:rsidRPr="006A1F7A">
        <w:rPr>
          <w:rFonts w:ascii="Times New Roman" w:hAnsi="Times New Roman"/>
          <w:color w:val="000000"/>
          <w:sz w:val="24"/>
          <w:szCs w:val="24"/>
        </w:rPr>
        <w:t xml:space="preserve">ном практики, проявляет организованность и дисциплинированность. 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6A1F7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1475E4" w:rsidRPr="006A1F7A" w:rsidRDefault="001475E4" w:rsidP="001475E4">
      <w:pPr>
        <w:ind w:firstLine="360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6. Указание форм отчетности по практике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6A1F7A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Pr="006A1F7A">
        <w:rPr>
          <w:b/>
          <w:color w:val="000000"/>
          <w:sz w:val="24"/>
          <w:szCs w:val="24"/>
        </w:rPr>
        <w:t>практике по получению профессиональных ум</w:t>
      </w:r>
      <w:r w:rsidRPr="006A1F7A">
        <w:rPr>
          <w:b/>
          <w:color w:val="000000"/>
          <w:sz w:val="24"/>
          <w:szCs w:val="24"/>
        </w:rPr>
        <w:t>е</w:t>
      </w:r>
      <w:r w:rsidRPr="006A1F7A">
        <w:rPr>
          <w:b/>
          <w:color w:val="000000"/>
          <w:sz w:val="24"/>
          <w:szCs w:val="24"/>
        </w:rPr>
        <w:t>ний и опыта профессиональной деятельности (Научно-исследовательской практике)</w:t>
      </w:r>
      <w:r w:rsidRPr="006A1F7A">
        <w:rPr>
          <w:bCs/>
          <w:caps/>
          <w:color w:val="000000"/>
          <w:sz w:val="24"/>
          <w:szCs w:val="24"/>
        </w:rPr>
        <w:t xml:space="preserve"> </w:t>
      </w:r>
      <w:r w:rsidRPr="006A1F7A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1)  Титульный лист (Приложение А).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lastRenderedPageBreak/>
        <w:t xml:space="preserve">2) Задание на практику (Приложение Б). </w:t>
      </w:r>
    </w:p>
    <w:p w:rsidR="001475E4" w:rsidRPr="006A1F7A" w:rsidRDefault="001475E4" w:rsidP="001475E4">
      <w:pPr>
        <w:ind w:firstLine="708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5) Описание рабочего места.</w:t>
      </w:r>
    </w:p>
    <w:p w:rsidR="001475E4" w:rsidRPr="006A1F7A" w:rsidRDefault="001475E4" w:rsidP="001475E4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6A1F7A">
        <w:rPr>
          <w:color w:val="000000"/>
          <w:sz w:val="24"/>
          <w:szCs w:val="24"/>
        </w:rPr>
        <w:t>ж</w:t>
      </w:r>
      <w:r w:rsidRPr="006A1F7A">
        <w:rPr>
          <w:color w:val="000000"/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низационную структуру принимающей организации. При прохождении практики в усл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виях НИИ освещается основная проблема, над решением которой работает отдел или л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филь деятельности, решаемые задачи.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6) Основная часть отчета (техническая, расчетно-технологическая, исследовател</w:t>
      </w:r>
      <w:r w:rsidRPr="006A1F7A">
        <w:rPr>
          <w:color w:val="000000"/>
          <w:sz w:val="24"/>
          <w:szCs w:val="24"/>
        </w:rPr>
        <w:t>ь</w:t>
      </w:r>
      <w:r w:rsidRPr="006A1F7A">
        <w:rPr>
          <w:color w:val="000000"/>
          <w:sz w:val="24"/>
          <w:szCs w:val="24"/>
        </w:rPr>
        <w:t>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8) Список использованных источников.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6A1F7A" w:rsidRDefault="001475E4" w:rsidP="001475E4">
      <w:pPr>
        <w:ind w:firstLine="545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10) Дневник практики (Приложение Г).</w:t>
      </w:r>
    </w:p>
    <w:p w:rsidR="001475E4" w:rsidRPr="006A1F7A" w:rsidRDefault="001475E4" w:rsidP="001475E4">
      <w:pPr>
        <w:ind w:firstLine="545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11) Отзыв-характеристика руководителя практики от профильной организации (Пр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ложение Д).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5E4" w:rsidRPr="006A1F7A" w:rsidRDefault="001475E4" w:rsidP="001475E4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6A1F7A">
        <w:rPr>
          <w:color w:val="000000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6A1F7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В отчете необходимо отразить: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обоснование темы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анализ информации о предмете исследования;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отдельные аспекты рассматриваемой проблемы;</w:t>
      </w:r>
    </w:p>
    <w:p w:rsidR="001475E4" w:rsidRPr="006A1F7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дельные) записи о выполненных практикантом видах работ в период прохождения пра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 xml:space="preserve">тики. 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6A1F7A" w:rsidRDefault="001475E4" w:rsidP="001475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A1F7A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Pr="006A1F7A">
        <w:rPr>
          <w:color w:val="000000"/>
          <w:sz w:val="27"/>
          <w:szCs w:val="27"/>
          <w:shd w:val="clear" w:color="auto" w:fill="FFFFFF"/>
        </w:rPr>
        <w:t xml:space="preserve"> </w:t>
      </w:r>
      <w:r w:rsidRPr="006A1F7A">
        <w:rPr>
          <w:color w:val="000000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6A1F7A" w:rsidRDefault="001475E4" w:rsidP="001475E4">
      <w:pPr>
        <w:ind w:firstLine="708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Процедура зашиты отчета включает в себя представление практикантом доклада о </w:t>
      </w:r>
      <w:r w:rsidRPr="006A1F7A">
        <w:rPr>
          <w:color w:val="000000"/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6A1F7A" w:rsidRDefault="001475E4" w:rsidP="001475E4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1F7A">
        <w:rPr>
          <w:color w:val="000000"/>
          <w:sz w:val="24"/>
          <w:szCs w:val="24"/>
        </w:rPr>
        <w:softHyphen/>
        <w:t>чает о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ратную связь, где он может понять и исправить свои ошибки, допущен</w:t>
      </w:r>
      <w:r w:rsidRPr="006A1F7A">
        <w:rPr>
          <w:color w:val="000000"/>
          <w:sz w:val="24"/>
          <w:szCs w:val="24"/>
        </w:rPr>
        <w:softHyphen/>
        <w:t>ные им в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цессе всей работы;</w:t>
      </w:r>
    </w:p>
    <w:p w:rsidR="001475E4" w:rsidRPr="006A1F7A" w:rsidRDefault="001475E4" w:rsidP="001475E4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1F7A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6A1F7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8F7" w:rsidRPr="006A1F7A" w:rsidRDefault="003F1E27" w:rsidP="00453C1A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7</w:t>
      </w:r>
      <w:r w:rsidR="000F0F77" w:rsidRPr="006A1F7A">
        <w:rPr>
          <w:b/>
          <w:color w:val="000000"/>
          <w:sz w:val="24"/>
          <w:szCs w:val="24"/>
        </w:rPr>
        <w:t xml:space="preserve">. Перечень учебной литературы и ресурсов сети </w:t>
      </w:r>
      <w:r w:rsidR="00E06BE8" w:rsidRPr="006A1F7A">
        <w:rPr>
          <w:b/>
          <w:color w:val="000000"/>
          <w:sz w:val="24"/>
          <w:szCs w:val="24"/>
        </w:rPr>
        <w:t>«</w:t>
      </w:r>
      <w:r w:rsidR="000F0F77" w:rsidRPr="006A1F7A">
        <w:rPr>
          <w:b/>
          <w:color w:val="000000"/>
          <w:sz w:val="24"/>
          <w:szCs w:val="24"/>
        </w:rPr>
        <w:t>Интернет</w:t>
      </w:r>
      <w:r w:rsidR="00E06BE8" w:rsidRPr="006A1F7A">
        <w:rPr>
          <w:b/>
          <w:color w:val="000000"/>
          <w:sz w:val="24"/>
          <w:szCs w:val="24"/>
        </w:rPr>
        <w:t>»</w:t>
      </w:r>
      <w:r w:rsidR="000F0F77" w:rsidRPr="006A1F7A">
        <w:rPr>
          <w:b/>
          <w:color w:val="000000"/>
          <w:sz w:val="24"/>
          <w:szCs w:val="24"/>
        </w:rPr>
        <w:t>, необходимых для проведения практики</w:t>
      </w:r>
    </w:p>
    <w:p w:rsidR="009235C5" w:rsidRPr="006A1F7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E7194" w:rsidRPr="006A1F7A" w:rsidRDefault="00362108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6A1F7A">
        <w:rPr>
          <w:b/>
          <w:bCs/>
          <w:i/>
          <w:color w:val="000000"/>
          <w:sz w:val="24"/>
          <w:szCs w:val="24"/>
        </w:rPr>
        <w:t>Основная:</w:t>
      </w:r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Шорохова, С. П. Логика и методология научного исследования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С. П. Шорохова. — Москва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Институт мировых цивилизаций, 2022. — 134 c. — ISBN 978-5-907445-77-2.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7" w:history="1">
        <w:r w:rsidR="00E6590F">
          <w:rPr>
            <w:rStyle w:val="a7"/>
            <w:sz w:val="24"/>
            <w:szCs w:val="24"/>
          </w:rPr>
          <w:t>https://www.iprbookshop.ru/119090.html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Теория управления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Н. И. Астахова [и др.] ; под общей реда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>цией Н. И. Астаховой, Г. И. Москвитина.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375 с. — (Высшее образование). — ISBN 978-5-9916-6671-8.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8" w:history="1">
        <w:r w:rsidR="00E6590F">
          <w:rPr>
            <w:rStyle w:val="a7"/>
            <w:sz w:val="24"/>
            <w:szCs w:val="24"/>
          </w:rPr>
          <w:t>https://urait.ru/bcode/468785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Информационные технологии в экономике и управлении в 2 ч. Часть 1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В. В. Трофимов [и др.] ; под редакцией В. В. Трофимова. — 3-е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269 с. — (Высшее образование). — ISBN 978-5-534-09083-3.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9" w:history="1">
        <w:r w:rsidR="00E6590F">
          <w:rPr>
            <w:rStyle w:val="a7"/>
            <w:sz w:val="24"/>
            <w:szCs w:val="24"/>
          </w:rPr>
          <w:t>https://urait.ru/bcode/494762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Информационные технологии в экономике и управлении в 2 ч. Часть 2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В. В. Трофимов [и др.] ; под редакцией В. В. Трофимова. — 3-е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245 с. — (Высшее образование). — ISBN 978-5-534-09084-0.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0" w:history="1">
        <w:r w:rsidR="00E6590F">
          <w:rPr>
            <w:rStyle w:val="a7"/>
            <w:sz w:val="24"/>
            <w:szCs w:val="24"/>
          </w:rPr>
          <w:t>https://urait.ru/bcode/494764</w:t>
        </w:r>
      </w:hyperlink>
    </w:p>
    <w:p w:rsidR="002720D7" w:rsidRPr="006A1F7A" w:rsidRDefault="002720D7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rStyle w:val="a7"/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Ахмадиев</w:t>
      </w:r>
      <w:proofErr w:type="spellEnd"/>
      <w:r w:rsidRPr="006A1F7A">
        <w:rPr>
          <w:color w:val="000000"/>
          <w:sz w:val="24"/>
          <w:szCs w:val="24"/>
        </w:rPr>
        <w:t>, Ф. Г. Математическое моделирование и методы оптимизации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Ф. Г. </w:t>
      </w:r>
      <w:proofErr w:type="spellStart"/>
      <w:r w:rsidRPr="006A1F7A">
        <w:rPr>
          <w:color w:val="000000"/>
          <w:sz w:val="24"/>
          <w:szCs w:val="24"/>
        </w:rPr>
        <w:t>Ахмадиев</w:t>
      </w:r>
      <w:proofErr w:type="spellEnd"/>
      <w:r w:rsidRPr="006A1F7A">
        <w:rPr>
          <w:color w:val="000000"/>
          <w:sz w:val="24"/>
          <w:szCs w:val="24"/>
        </w:rPr>
        <w:t xml:space="preserve">, Р. М. </w:t>
      </w:r>
      <w:proofErr w:type="spellStart"/>
      <w:r w:rsidRPr="006A1F7A">
        <w:rPr>
          <w:color w:val="000000"/>
          <w:sz w:val="24"/>
          <w:szCs w:val="24"/>
        </w:rPr>
        <w:t>Гильфанов</w:t>
      </w:r>
      <w:proofErr w:type="spellEnd"/>
      <w:r w:rsidRPr="006A1F7A">
        <w:rPr>
          <w:color w:val="000000"/>
          <w:sz w:val="24"/>
          <w:szCs w:val="24"/>
        </w:rPr>
        <w:t>. — Москва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</w:t>
      </w:r>
      <w:proofErr w:type="gramStart"/>
      <w:r w:rsidRPr="006A1F7A">
        <w:rPr>
          <w:color w:val="000000"/>
          <w:sz w:val="24"/>
          <w:szCs w:val="24"/>
        </w:rPr>
        <w:t>Ай</w:t>
      </w:r>
      <w:proofErr w:type="gramEnd"/>
      <w:r w:rsidRPr="006A1F7A">
        <w:rPr>
          <w:color w:val="000000"/>
          <w:sz w:val="24"/>
          <w:szCs w:val="24"/>
        </w:rPr>
        <w:t xml:space="preserve"> Пи Ар Медиа, 2022. — 178 c. — ISBN 978-5-4497-1383-4.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 </w:t>
      </w:r>
      <w:hyperlink r:id="rId11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https://www.iprbookshop.ru/116448.html</w:t>
        </w:r>
      </w:hyperlink>
    </w:p>
    <w:p w:rsidR="00513690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rStyle w:val="a7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Орлов, А. И. Основы теории принятия решений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А. И. Орлов. — Москва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</w:t>
      </w:r>
      <w:proofErr w:type="gramStart"/>
      <w:r w:rsidRPr="006A1F7A">
        <w:rPr>
          <w:color w:val="000000"/>
          <w:sz w:val="24"/>
          <w:szCs w:val="24"/>
        </w:rPr>
        <w:t>Ай</w:t>
      </w:r>
      <w:proofErr w:type="gramEnd"/>
      <w:r w:rsidRPr="006A1F7A">
        <w:rPr>
          <w:color w:val="000000"/>
          <w:sz w:val="24"/>
          <w:szCs w:val="24"/>
        </w:rPr>
        <w:t xml:space="preserve"> Пи Ар Медиа, 2022. — 66 c. — ISBN 978-5-4497-1423-7.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>ный // Цифровой образовательный ресурс IPR SMART : [сайт]. — URL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: </w:t>
      </w:r>
      <w:hyperlink r:id="rId12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https://www.iprbookshop.ru/117037.html</w:t>
        </w:r>
      </w:hyperlink>
    </w:p>
    <w:p w:rsidR="002720D7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  <w:shd w:val="clear" w:color="auto" w:fill="F8F9FA"/>
        </w:rPr>
      </w:pPr>
      <w:proofErr w:type="spellStart"/>
      <w:r w:rsidRPr="006A1F7A">
        <w:rPr>
          <w:color w:val="000000"/>
          <w:sz w:val="24"/>
          <w:szCs w:val="24"/>
        </w:rPr>
        <w:t>Макрусев</w:t>
      </w:r>
      <w:proofErr w:type="spellEnd"/>
      <w:r w:rsidRPr="006A1F7A">
        <w:rPr>
          <w:color w:val="000000"/>
          <w:sz w:val="24"/>
          <w:szCs w:val="24"/>
        </w:rPr>
        <w:t>, В. В. Основы системного анализа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учебник / В. В. </w:t>
      </w:r>
      <w:proofErr w:type="spellStart"/>
      <w:r w:rsidRPr="006A1F7A">
        <w:rPr>
          <w:color w:val="000000"/>
          <w:sz w:val="24"/>
          <w:szCs w:val="24"/>
        </w:rPr>
        <w:t>Макрусев</w:t>
      </w:r>
      <w:proofErr w:type="spellEnd"/>
      <w:r w:rsidRPr="006A1F7A">
        <w:rPr>
          <w:color w:val="000000"/>
          <w:sz w:val="24"/>
          <w:szCs w:val="24"/>
        </w:rPr>
        <w:t>. — 2-е изд. — Санкт-Петербург : Троицкий мост, 2022. — 250 c. — ISBN 978-5-4377-0138-6.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 </w:t>
      </w:r>
      <w:hyperlink r:id="rId13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https://www.iprbookshop.ru/111173.html</w:t>
        </w:r>
      </w:hyperlink>
    </w:p>
    <w:p w:rsidR="00513690" w:rsidRPr="006A1F7A" w:rsidRDefault="00513690" w:rsidP="00513690">
      <w:pPr>
        <w:numPr>
          <w:ilvl w:val="0"/>
          <w:numId w:val="16"/>
        </w:numPr>
        <w:tabs>
          <w:tab w:val="left" w:pos="0"/>
          <w:tab w:val="left" w:pos="142"/>
        </w:tabs>
        <w:ind w:left="0" w:firstLine="426"/>
        <w:jc w:val="both"/>
        <w:rPr>
          <w:color w:val="000000"/>
          <w:sz w:val="24"/>
          <w:szCs w:val="24"/>
          <w:shd w:val="clear" w:color="auto" w:fill="F8F9FA"/>
        </w:rPr>
      </w:pPr>
      <w:r w:rsidRPr="006A1F7A">
        <w:rPr>
          <w:color w:val="000000"/>
          <w:sz w:val="24"/>
          <w:szCs w:val="24"/>
        </w:rPr>
        <w:t>Костюченко, Т. Н. Прогнозирование и планирование социально-экономического развития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/ Т. Н. Костюченко, О. М. </w:t>
      </w:r>
      <w:proofErr w:type="spellStart"/>
      <w:r w:rsidRPr="006A1F7A">
        <w:rPr>
          <w:color w:val="000000"/>
          <w:sz w:val="24"/>
          <w:szCs w:val="24"/>
        </w:rPr>
        <w:t>Лисова</w:t>
      </w:r>
      <w:proofErr w:type="spellEnd"/>
      <w:r w:rsidRPr="006A1F7A">
        <w:rPr>
          <w:color w:val="000000"/>
          <w:sz w:val="24"/>
          <w:szCs w:val="24"/>
        </w:rPr>
        <w:t>. — 3-е изд. — Ставрополь : Ставропольский государственный аграрный университет, 2021. — 172 c.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>тронный // Цифровой образовательный ресурс IPR SMART : [сайт]. — URL:</w:t>
      </w:r>
      <w:r w:rsidRPr="006A1F7A">
        <w:rPr>
          <w:color w:val="000000"/>
          <w:sz w:val="24"/>
          <w:szCs w:val="24"/>
          <w:shd w:val="clear" w:color="auto" w:fill="F8F9FA"/>
        </w:rPr>
        <w:t xml:space="preserve"> </w:t>
      </w:r>
      <w:hyperlink r:id="rId14" w:history="1">
        <w:r w:rsidR="00E6590F">
          <w:rPr>
            <w:rStyle w:val="a7"/>
            <w:sz w:val="24"/>
            <w:szCs w:val="24"/>
            <w:shd w:val="clear" w:color="auto" w:fill="F8F9FA"/>
          </w:rPr>
          <w:t>https://www.iprbookshop.ru/109366.html</w:t>
        </w:r>
      </w:hyperlink>
    </w:p>
    <w:p w:rsidR="002720D7" w:rsidRPr="006A1F7A" w:rsidRDefault="002720D7" w:rsidP="00453C1A">
      <w:pPr>
        <w:tabs>
          <w:tab w:val="left" w:pos="142"/>
          <w:tab w:val="left" w:pos="993"/>
        </w:tabs>
        <w:ind w:firstLine="709"/>
        <w:rPr>
          <w:color w:val="000000"/>
          <w:sz w:val="24"/>
          <w:szCs w:val="24"/>
        </w:rPr>
      </w:pPr>
    </w:p>
    <w:p w:rsidR="000F0F77" w:rsidRPr="006A1F7A" w:rsidRDefault="000F0F77" w:rsidP="00453C1A">
      <w:pPr>
        <w:tabs>
          <w:tab w:val="left" w:pos="142"/>
          <w:tab w:val="left" w:pos="993"/>
        </w:tabs>
        <w:ind w:firstLine="709"/>
        <w:rPr>
          <w:b/>
          <w:bCs/>
          <w:i/>
          <w:color w:val="000000"/>
          <w:sz w:val="24"/>
          <w:szCs w:val="24"/>
          <w:lang w:eastAsia="en-US"/>
        </w:rPr>
      </w:pPr>
      <w:r w:rsidRPr="006A1F7A">
        <w:rPr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513690" w:rsidRPr="006A1F7A" w:rsidRDefault="00513690" w:rsidP="00513690">
      <w:pPr>
        <w:numPr>
          <w:ilvl w:val="0"/>
          <w:numId w:val="17"/>
        </w:numPr>
        <w:tabs>
          <w:tab w:val="left" w:pos="142"/>
          <w:tab w:val="left" w:pos="993"/>
        </w:tabs>
        <w:ind w:left="0" w:firstLine="426"/>
        <w:jc w:val="both"/>
        <w:rPr>
          <w:rFonts w:ascii="Arial" w:hAnsi="Arial" w:cs="Arial"/>
          <w:color w:val="000000"/>
          <w:sz w:val="18"/>
          <w:szCs w:val="18"/>
          <w:shd w:val="clear" w:color="auto" w:fill="F8F9FA"/>
        </w:rPr>
      </w:pPr>
      <w:r w:rsidRPr="006A1F7A">
        <w:rPr>
          <w:color w:val="000000"/>
          <w:sz w:val="24"/>
          <w:szCs w:val="24"/>
        </w:rPr>
        <w:t>Балакин, А. А. Численные методы и математическое моделирование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учебное </w:t>
      </w:r>
      <w:r w:rsidRPr="006A1F7A">
        <w:rPr>
          <w:color w:val="000000"/>
          <w:sz w:val="24"/>
          <w:szCs w:val="24"/>
        </w:rPr>
        <w:lastRenderedPageBreak/>
        <w:t>пособие / А. А. Балакин. — Долгопрудный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Издательский Дом «Интеллект», 2022. — 287 c. — ISBN 978-5-91559-297-0.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Цифровой образовательный р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сурс IPR SMART : [сайт]. — URL:</w:t>
      </w:r>
      <w:r w:rsidRPr="006A1F7A">
        <w:rPr>
          <w:rFonts w:ascii="Arial" w:hAnsi="Arial" w:cs="Arial"/>
          <w:color w:val="000000"/>
          <w:sz w:val="18"/>
          <w:szCs w:val="18"/>
          <w:shd w:val="clear" w:color="auto" w:fill="F8F9FA"/>
        </w:rPr>
        <w:t xml:space="preserve"> </w:t>
      </w:r>
      <w:hyperlink r:id="rId15" w:history="1">
        <w:r w:rsidR="00E6590F">
          <w:rPr>
            <w:rStyle w:val="a7"/>
            <w:rFonts w:ascii="Arial" w:hAnsi="Arial" w:cs="Arial"/>
            <w:sz w:val="18"/>
            <w:szCs w:val="18"/>
            <w:shd w:val="clear" w:color="auto" w:fill="F8F9FA"/>
          </w:rPr>
          <w:t>https://www.iprbookshop.ru/119633.html</w:t>
        </w:r>
      </w:hyperlink>
    </w:p>
    <w:p w:rsidR="00513690" w:rsidRPr="006A1F7A" w:rsidRDefault="00513690" w:rsidP="00513690">
      <w:pPr>
        <w:numPr>
          <w:ilvl w:val="0"/>
          <w:numId w:val="17"/>
        </w:numPr>
        <w:tabs>
          <w:tab w:val="left" w:pos="142"/>
          <w:tab w:val="left" w:pos="993"/>
        </w:tabs>
        <w:ind w:left="0" w:firstLine="426"/>
        <w:jc w:val="both"/>
        <w:rPr>
          <w:b/>
          <w:bCs/>
          <w:i/>
          <w:color w:val="000000"/>
          <w:sz w:val="24"/>
          <w:szCs w:val="24"/>
          <w:lang w:eastAsia="en-US"/>
        </w:rPr>
      </w:pP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 xml:space="preserve">, В. С.  Методология научных исследований. </w:t>
      </w:r>
      <w:proofErr w:type="spellStart"/>
      <w:r w:rsidRPr="006A1F7A">
        <w:rPr>
          <w:color w:val="000000"/>
          <w:sz w:val="24"/>
          <w:szCs w:val="24"/>
        </w:rPr>
        <w:t>Трансдисциплинарные</w:t>
      </w:r>
      <w:proofErr w:type="spellEnd"/>
      <w:r w:rsidRPr="006A1F7A">
        <w:rPr>
          <w:color w:val="000000"/>
          <w:sz w:val="24"/>
          <w:szCs w:val="24"/>
        </w:rPr>
        <w:t xml:space="preserve"> по</w:t>
      </w:r>
      <w:r w:rsidRPr="006A1F7A">
        <w:rPr>
          <w:color w:val="000000"/>
          <w:sz w:val="24"/>
          <w:szCs w:val="24"/>
        </w:rPr>
        <w:t>д</w:t>
      </w:r>
      <w:r w:rsidRPr="006A1F7A">
        <w:rPr>
          <w:color w:val="000000"/>
          <w:sz w:val="24"/>
          <w:szCs w:val="24"/>
        </w:rPr>
        <w:t>ходы и методы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учебное пособие для вузов / В.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 xml:space="preserve">, Т. А. Лукьянова. — 2-е изд., </w:t>
      </w:r>
      <w:proofErr w:type="spellStart"/>
      <w:r w:rsidRPr="006A1F7A">
        <w:rPr>
          <w:color w:val="000000"/>
          <w:sz w:val="24"/>
          <w:szCs w:val="24"/>
        </w:rPr>
        <w:t>перераб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229 с. — (Высшее образов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ние). — ISBN 978-5-534-13916-7.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</w:t>
      </w:r>
      <w:r w:rsidRPr="006A1F7A">
        <w:rPr>
          <w:rStyle w:val="a7"/>
          <w:color w:val="000000"/>
        </w:rPr>
        <w:t xml:space="preserve"> </w:t>
      </w:r>
      <w:hyperlink r:id="rId16" w:history="1">
        <w:r w:rsidR="00E6590F">
          <w:rPr>
            <w:rStyle w:val="a7"/>
          </w:rPr>
          <w:t>https://urait.ru/bcode/493258</w:t>
        </w:r>
      </w:hyperlink>
    </w:p>
    <w:p w:rsidR="00513690" w:rsidRPr="006A1F7A" w:rsidRDefault="00513690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, М. С.  Методология научных исследований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М.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, А. Л. Никифоров, В. С. </w:t>
      </w:r>
      <w:proofErr w:type="spellStart"/>
      <w:r w:rsidRPr="006A1F7A">
        <w:rPr>
          <w:color w:val="000000"/>
          <w:sz w:val="24"/>
          <w:szCs w:val="24"/>
        </w:rPr>
        <w:t>Мокий</w:t>
      </w:r>
      <w:proofErr w:type="spellEnd"/>
      <w:r w:rsidRPr="006A1F7A">
        <w:rPr>
          <w:color w:val="000000"/>
          <w:sz w:val="24"/>
          <w:szCs w:val="24"/>
        </w:rPr>
        <w:t> ; под редакцией М. С. </w:t>
      </w:r>
      <w:proofErr w:type="spellStart"/>
      <w:r w:rsidRPr="006A1F7A">
        <w:rPr>
          <w:color w:val="000000"/>
          <w:sz w:val="24"/>
          <w:szCs w:val="24"/>
        </w:rPr>
        <w:t>Мокия</w:t>
      </w:r>
      <w:proofErr w:type="spellEnd"/>
      <w:r w:rsidRPr="006A1F7A">
        <w:rPr>
          <w:color w:val="000000"/>
          <w:sz w:val="24"/>
          <w:szCs w:val="24"/>
        </w:rPr>
        <w:t xml:space="preserve">. — 2-е изд.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254 с. — (Высшее образование). — ISBN 978-5-534-13313-4.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7" w:history="1">
        <w:r w:rsidR="00E6590F">
          <w:rPr>
            <w:rStyle w:val="a7"/>
            <w:sz w:val="24"/>
            <w:szCs w:val="24"/>
          </w:rPr>
          <w:t>https://urait.ru/bcode/489026</w:t>
        </w:r>
      </w:hyperlink>
    </w:p>
    <w:p w:rsidR="00513690" w:rsidRPr="006A1F7A" w:rsidRDefault="00513690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Станкевич, Л. А.  Интеллектуальные системы и технологии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кум для вузов / Л. А. Станкевич.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397 с. — (Высшее образование). — ISBN 978-5-534-02126-4.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 xml:space="preserve">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8" w:history="1">
        <w:r w:rsidR="00E6590F">
          <w:rPr>
            <w:rStyle w:val="a7"/>
            <w:sz w:val="24"/>
            <w:szCs w:val="24"/>
          </w:rPr>
          <w:t>https://urait.ru/bcode/489694</w:t>
        </w:r>
      </w:hyperlink>
    </w:p>
    <w:p w:rsidR="00513690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Теория принятия решений в 2 т. Том 1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под редакцией В. Г. Халина.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250 с. — (Высшее образование). — ISBN 978-5-534-03486-8.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 xml:space="preserve">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19" w:history="1">
        <w:r w:rsidR="00E6590F">
          <w:rPr>
            <w:rStyle w:val="a7"/>
            <w:sz w:val="24"/>
            <w:szCs w:val="24"/>
          </w:rPr>
          <w:t>https://urait.ru/bcode/508083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Теория принятия решений в 2 т. Том 2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ответственный редактор В. Г. Халин.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431 с. — (Высшее образование). — ISBN 978-5-534-03495-0.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0" w:history="1">
        <w:r w:rsidR="00E6590F">
          <w:rPr>
            <w:rStyle w:val="a7"/>
            <w:sz w:val="24"/>
            <w:szCs w:val="24"/>
          </w:rPr>
          <w:t>https://urait.ru/bcode/508085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Набатова, Д. С.  Математические и инструментальные методы поддержки пр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нятия решений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Д. С. Набатова.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 xml:space="preserve">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292 с. — (Высшее образование). — ISBN 978-5-534-02699-3.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1" w:history="1">
        <w:r w:rsidR="00E6590F">
          <w:rPr>
            <w:rStyle w:val="a7"/>
            <w:sz w:val="24"/>
            <w:szCs w:val="24"/>
          </w:rPr>
          <w:t>https://urait.ru/bcode/489303</w:t>
        </w:r>
      </w:hyperlink>
    </w:p>
    <w:p w:rsidR="00D3524E" w:rsidRPr="006A1F7A" w:rsidRDefault="00D3524E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Системы поддержки принятия решений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В. Г. Халин [и др.] ; под редакцией В. Г. Халина, Г. В. Черновой.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 xml:space="preserve">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494 с. — (Высшее образование). — ISBN 978-5-534-01419-8.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2" w:history="1">
        <w:r w:rsidR="00E6590F">
          <w:rPr>
            <w:rStyle w:val="a7"/>
            <w:sz w:val="24"/>
            <w:szCs w:val="24"/>
          </w:rPr>
          <w:t>https://urait.ru/bcode/489344</w:t>
        </w:r>
      </w:hyperlink>
    </w:p>
    <w:p w:rsidR="00D3524E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A1F7A">
        <w:rPr>
          <w:color w:val="000000"/>
          <w:sz w:val="24"/>
          <w:szCs w:val="24"/>
        </w:rPr>
        <w:t>Рубчинский</w:t>
      </w:r>
      <w:proofErr w:type="spellEnd"/>
      <w:r w:rsidRPr="006A1F7A">
        <w:rPr>
          <w:color w:val="000000"/>
          <w:sz w:val="24"/>
          <w:szCs w:val="24"/>
        </w:rPr>
        <w:t>, А. А.  Методы и модели принятия управленческих решений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ник и практикум для вузов / А. А. </w:t>
      </w:r>
      <w:proofErr w:type="spellStart"/>
      <w:r w:rsidRPr="006A1F7A">
        <w:rPr>
          <w:color w:val="000000"/>
          <w:sz w:val="24"/>
          <w:szCs w:val="24"/>
        </w:rPr>
        <w:t>Рубчинский</w:t>
      </w:r>
      <w:proofErr w:type="spellEnd"/>
      <w:r w:rsidRPr="006A1F7A">
        <w:rPr>
          <w:color w:val="000000"/>
          <w:sz w:val="24"/>
          <w:szCs w:val="24"/>
        </w:rPr>
        <w:t>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526 с. — (Высшее образование). — ISBN 978-5-534-03619-0.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3" w:history="1">
        <w:r w:rsidR="00E6590F">
          <w:rPr>
            <w:rStyle w:val="a7"/>
            <w:sz w:val="24"/>
            <w:szCs w:val="24"/>
          </w:rPr>
          <w:t>https://urait.ru/bcode/489291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Королев, А. В.  Экономико-математические методы и моделирование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ник и практикум для вузов / А. В. Королев. — Москва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280 с. — (Высшее образование). — ISBN 978-5-534-00883-8.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4" w:history="1">
        <w:r w:rsidR="00E6590F">
          <w:rPr>
            <w:rStyle w:val="a7"/>
            <w:sz w:val="24"/>
            <w:szCs w:val="24"/>
          </w:rPr>
          <w:t>https://urait.ru/bcode/490234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Филинов-Чернышев, Н. Б.  Разработка и принятие управленческих реш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ний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и практикум для вузов / Н. Б. Филинов-Чернышев. — 2-е изд., </w:t>
      </w:r>
      <w:proofErr w:type="spellStart"/>
      <w:r w:rsidRPr="006A1F7A">
        <w:rPr>
          <w:color w:val="000000"/>
          <w:sz w:val="24"/>
          <w:szCs w:val="24"/>
        </w:rPr>
        <w:t>испр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324 с. — (Высшее образование). — ISBN 978-5-534-03558-2.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5" w:history="1">
        <w:r w:rsidR="00E6590F">
          <w:rPr>
            <w:rStyle w:val="a7"/>
            <w:sz w:val="24"/>
            <w:szCs w:val="24"/>
          </w:rPr>
          <w:t>https://urait.ru/bcode/490235</w:t>
        </w:r>
      </w:hyperlink>
    </w:p>
    <w:p w:rsidR="00EC02CC" w:rsidRPr="006A1F7A" w:rsidRDefault="00EC02CC" w:rsidP="00453C1A">
      <w:pPr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Смагин, Б. И.  Экономико-математические методы</w:t>
      </w:r>
      <w:proofErr w:type="gramStart"/>
      <w:r w:rsidRPr="006A1F7A">
        <w:rPr>
          <w:color w:val="000000"/>
          <w:sz w:val="24"/>
          <w:szCs w:val="24"/>
        </w:rPr>
        <w:t> :</w:t>
      </w:r>
      <w:proofErr w:type="gramEnd"/>
      <w:r w:rsidRPr="006A1F7A">
        <w:rPr>
          <w:color w:val="000000"/>
          <w:sz w:val="24"/>
          <w:szCs w:val="24"/>
        </w:rPr>
        <w:t xml:space="preserve"> учебник для вузов / Б. И. Смагин. — 2-е изд., </w:t>
      </w:r>
      <w:proofErr w:type="spellStart"/>
      <w:r w:rsidRPr="006A1F7A">
        <w:rPr>
          <w:color w:val="000000"/>
          <w:sz w:val="24"/>
          <w:szCs w:val="24"/>
        </w:rPr>
        <w:t>испр</w:t>
      </w:r>
      <w:proofErr w:type="spellEnd"/>
      <w:r w:rsidRPr="006A1F7A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>, 2022. — 272 с. — (Высшее образование). — ISBN 978-5-9916-9814-6. — Текст</w:t>
      </w:r>
      <w:proofErr w:type="gramStart"/>
      <w:r w:rsidRPr="006A1F7A">
        <w:rPr>
          <w:color w:val="000000"/>
          <w:sz w:val="24"/>
          <w:szCs w:val="24"/>
        </w:rPr>
        <w:t xml:space="preserve"> :</w:t>
      </w:r>
      <w:proofErr w:type="gramEnd"/>
      <w:r w:rsidRPr="006A1F7A">
        <w:rPr>
          <w:color w:val="000000"/>
          <w:sz w:val="24"/>
          <w:szCs w:val="24"/>
        </w:rPr>
        <w:t xml:space="preserve"> электронный // Образов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lastRenderedPageBreak/>
        <w:t xml:space="preserve">тельная платформа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r w:rsidRPr="006A1F7A">
        <w:rPr>
          <w:color w:val="000000"/>
          <w:sz w:val="24"/>
          <w:szCs w:val="24"/>
        </w:rPr>
        <w:t xml:space="preserve"> [сайт]. — URL: </w:t>
      </w:r>
      <w:hyperlink r:id="rId26" w:history="1">
        <w:r w:rsidR="00E6590F">
          <w:rPr>
            <w:rStyle w:val="a7"/>
            <w:sz w:val="24"/>
            <w:szCs w:val="24"/>
          </w:rPr>
          <w:t>https://urait.ru/bcode/491944</w:t>
        </w:r>
      </w:hyperlink>
    </w:p>
    <w:p w:rsidR="009235C5" w:rsidRPr="006A1F7A" w:rsidRDefault="009235C5" w:rsidP="00453C1A">
      <w:pPr>
        <w:tabs>
          <w:tab w:val="left" w:pos="142"/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E72EFA" w:rsidRPr="006A1F7A" w:rsidRDefault="00E72EFA" w:rsidP="00E72EFA">
      <w:pPr>
        <w:tabs>
          <w:tab w:val="left" w:pos="993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Перечень ресурсов сети «Интернет» (в том числе международные реферативные б</w:t>
      </w:r>
      <w:r w:rsidRPr="006A1F7A">
        <w:rPr>
          <w:b/>
          <w:color w:val="000000"/>
          <w:sz w:val="24"/>
          <w:szCs w:val="24"/>
        </w:rPr>
        <w:t>а</w:t>
      </w:r>
      <w:r w:rsidRPr="006A1F7A">
        <w:rPr>
          <w:b/>
          <w:color w:val="000000"/>
          <w:sz w:val="24"/>
          <w:szCs w:val="24"/>
        </w:rPr>
        <w:t>зы данных научных изданий)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ЭБС </w:t>
      </w:r>
      <w:proofErr w:type="spellStart"/>
      <w:r w:rsidRPr="006A1F7A">
        <w:rPr>
          <w:rFonts w:eastAsia="Calibri"/>
          <w:color w:val="000000"/>
          <w:sz w:val="24"/>
          <w:szCs w:val="24"/>
          <w:lang w:val="en-US" w:eastAsia="en-US"/>
        </w:rPr>
        <w:t>IPRBooks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.  Режим доступа: </w:t>
      </w:r>
      <w:hyperlink r:id="rId27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>ЭБС издательства «</w:t>
      </w:r>
      <w:proofErr w:type="spellStart"/>
      <w:r w:rsidRPr="006A1F7A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». Режим доступа: </w:t>
      </w:r>
      <w:hyperlink r:id="rId28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9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30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Ресурсы издательства </w:t>
      </w:r>
      <w:proofErr w:type="spellStart"/>
      <w:r w:rsidRPr="006A1F7A">
        <w:rPr>
          <w:rFonts w:eastAsia="Calibri"/>
          <w:color w:val="000000"/>
          <w:sz w:val="24"/>
          <w:szCs w:val="24"/>
          <w:lang w:eastAsia="en-US"/>
        </w:rPr>
        <w:t>Elsevier</w:t>
      </w:r>
      <w:proofErr w:type="spellEnd"/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. Режим доступа:  </w:t>
      </w:r>
      <w:hyperlink r:id="rId31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32" w:history="1">
        <w:r w:rsidRPr="006A1F7A">
          <w:rPr>
            <w:rFonts w:eastAsia="Calibri"/>
            <w:color w:val="000000"/>
            <w:sz w:val="24"/>
            <w:szCs w:val="24"/>
            <w:u w:val="single"/>
            <w:lang w:eastAsia="en-US"/>
          </w:rPr>
          <w:t>www.edu.ru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33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34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35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Госкомстата РФ. Режим доступа: </w:t>
      </w:r>
      <w:hyperlink r:id="rId37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8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9" w:history="1">
        <w:r w:rsidR="00E6590F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6A1F7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72EFA" w:rsidRPr="006A1F7A" w:rsidRDefault="00E72EFA" w:rsidP="001475E4">
      <w:pPr>
        <w:ind w:firstLine="709"/>
        <w:jc w:val="both"/>
        <w:rPr>
          <w:b/>
          <w:color w:val="000000"/>
          <w:sz w:val="24"/>
          <w:szCs w:val="24"/>
        </w:rPr>
      </w:pPr>
    </w:p>
    <w:p w:rsidR="001475E4" w:rsidRPr="006A1F7A" w:rsidRDefault="001475E4" w:rsidP="001475E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(электронная би</w:t>
      </w:r>
      <w:r w:rsidRPr="006A1F7A">
        <w:rPr>
          <w:color w:val="000000"/>
          <w:sz w:val="24"/>
          <w:szCs w:val="24"/>
        </w:rPr>
        <w:t>б</w:t>
      </w:r>
      <w:r w:rsidRPr="006A1F7A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A1F7A">
        <w:rPr>
          <w:color w:val="000000"/>
          <w:sz w:val="24"/>
          <w:szCs w:val="24"/>
        </w:rPr>
        <w:t>ж</w:t>
      </w:r>
      <w:r w:rsidRPr="006A1F7A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доступ к информацио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низации как на территории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организации, так и вне ее.</w:t>
      </w:r>
    </w:p>
    <w:p w:rsidR="001475E4" w:rsidRPr="006A1F7A" w:rsidRDefault="001475E4" w:rsidP="001475E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до</w:t>
      </w:r>
      <w:r w:rsidRPr="006A1F7A">
        <w:rPr>
          <w:color w:val="000000"/>
          <w:sz w:val="24"/>
          <w:szCs w:val="24"/>
        </w:rPr>
        <w:t>с</w:t>
      </w:r>
      <w:r w:rsidRPr="006A1F7A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указанным в рабочих программах;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6A1F7A">
        <w:rPr>
          <w:color w:val="000000"/>
          <w:sz w:val="24"/>
          <w:szCs w:val="24"/>
        </w:rPr>
        <w:t>у</w:t>
      </w:r>
      <w:r w:rsidRPr="006A1F7A">
        <w:rPr>
          <w:color w:val="000000"/>
          <w:sz w:val="24"/>
          <w:szCs w:val="24"/>
        </w:rPr>
        <w:t>точной аттестации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пров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образовательных технологий;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формирование электронного портфолио обучающегося, в том числе сохран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ние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образовательного процесса;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цесса, в том числе</w:t>
      </w:r>
      <w:r w:rsidRPr="006A1F7A">
        <w:rPr>
          <w:rFonts w:eastAsia="Calibri"/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475E4" w:rsidRPr="006A1F7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75E4" w:rsidRPr="006A1F7A" w:rsidRDefault="001475E4" w:rsidP="001475E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6A1F7A">
        <w:rPr>
          <w:b/>
          <w:color w:val="000000"/>
          <w:sz w:val="24"/>
          <w:szCs w:val="24"/>
        </w:rPr>
        <w:t>а</w:t>
      </w:r>
      <w:r w:rsidRPr="006A1F7A">
        <w:rPr>
          <w:b/>
          <w:color w:val="000000"/>
          <w:sz w:val="24"/>
          <w:szCs w:val="24"/>
        </w:rPr>
        <w:t>вочных систем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При проведении установочной и итоговой конференций активно используется ко</w:t>
      </w:r>
      <w:r w:rsidRPr="006A1F7A">
        <w:rPr>
          <w:color w:val="000000"/>
          <w:sz w:val="24"/>
          <w:szCs w:val="24"/>
        </w:rPr>
        <w:t>м</w:t>
      </w:r>
      <w:r w:rsidRPr="006A1F7A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Power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Point</w:t>
      </w:r>
      <w:proofErr w:type="spellEnd"/>
      <w:r w:rsidRPr="006A1F7A">
        <w:rPr>
          <w:color w:val="000000"/>
          <w:sz w:val="24"/>
          <w:szCs w:val="24"/>
        </w:rPr>
        <w:t>, видеоматериалов, слайдов.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6A1F7A">
        <w:rPr>
          <w:color w:val="000000"/>
          <w:sz w:val="24"/>
          <w:szCs w:val="24"/>
        </w:rPr>
        <w:t>д</w:t>
      </w:r>
      <w:r w:rsidRPr="006A1F7A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ты.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>, обеспечивает: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 xml:space="preserve">тик, к изданиям электронных библиотечных систем (ЭБС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ЭБС </w:t>
      </w:r>
      <w:proofErr w:type="spellStart"/>
      <w:r w:rsidRPr="006A1F7A">
        <w:rPr>
          <w:color w:val="000000"/>
          <w:sz w:val="24"/>
          <w:szCs w:val="24"/>
        </w:rPr>
        <w:t>Юрайт</w:t>
      </w:r>
      <w:proofErr w:type="spellEnd"/>
      <w:proofErr w:type="gramStart"/>
      <w:r w:rsidRPr="006A1F7A">
        <w:rPr>
          <w:color w:val="000000"/>
          <w:sz w:val="24"/>
          <w:szCs w:val="24"/>
        </w:rPr>
        <w:t xml:space="preserve"> )</w:t>
      </w:r>
      <w:proofErr w:type="gramEnd"/>
      <w:r w:rsidRPr="006A1F7A">
        <w:rPr>
          <w:color w:val="000000"/>
          <w:sz w:val="24"/>
          <w:szCs w:val="24"/>
        </w:rPr>
        <w:t xml:space="preserve"> и эле</w:t>
      </w:r>
      <w:r w:rsidRPr="006A1F7A">
        <w:rPr>
          <w:color w:val="000000"/>
          <w:sz w:val="24"/>
          <w:szCs w:val="24"/>
        </w:rPr>
        <w:t>к</w:t>
      </w:r>
      <w:r w:rsidRPr="006A1F7A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>тестации и результатов освоения программы аспирантуры;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>ных образовательных технологий;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6A1F7A">
        <w:rPr>
          <w:color w:val="000000"/>
          <w:sz w:val="24"/>
          <w:szCs w:val="24"/>
        </w:rPr>
        <w:t>а</w:t>
      </w:r>
      <w:r w:rsidRPr="006A1F7A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ков образовательного процесса;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При осуществлении образовательного процесса по практике используются сл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дующие информационные технологии: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компьютерное тестирование;</w:t>
      </w:r>
    </w:p>
    <w:p w:rsidR="001475E4" w:rsidRPr="006A1F7A" w:rsidRDefault="001475E4" w:rsidP="001475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72EFA" w:rsidRPr="006A1F7A" w:rsidRDefault="00E72EFA" w:rsidP="001475E4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ПЕРЕЧЕНЬ ПРОГРАММНОГО ОБЕСПЕЧЕНИЯ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</w:r>
      <w:r w:rsidRPr="006A1F7A">
        <w:rPr>
          <w:color w:val="000000"/>
          <w:sz w:val="24"/>
          <w:szCs w:val="24"/>
          <w:lang w:val="en-US"/>
        </w:rPr>
        <w:t>Microsoft</w:t>
      </w:r>
      <w:r w:rsidRPr="006A1F7A">
        <w:rPr>
          <w:color w:val="000000"/>
          <w:sz w:val="24"/>
          <w:szCs w:val="24"/>
        </w:rPr>
        <w:t xml:space="preserve"> </w:t>
      </w:r>
      <w:r w:rsidRPr="006A1F7A">
        <w:rPr>
          <w:color w:val="000000"/>
          <w:sz w:val="24"/>
          <w:szCs w:val="24"/>
          <w:lang w:val="en-US"/>
        </w:rPr>
        <w:t>Windows</w:t>
      </w:r>
      <w:r w:rsidRPr="006A1F7A">
        <w:rPr>
          <w:color w:val="000000"/>
          <w:sz w:val="24"/>
          <w:szCs w:val="24"/>
        </w:rPr>
        <w:t xml:space="preserve"> 10 </w:t>
      </w:r>
      <w:r w:rsidRPr="006A1F7A">
        <w:rPr>
          <w:color w:val="000000"/>
          <w:sz w:val="24"/>
          <w:szCs w:val="24"/>
          <w:lang w:val="en-US"/>
        </w:rPr>
        <w:t>Professional</w:t>
      </w:r>
      <w:r w:rsidRPr="006A1F7A">
        <w:rPr>
          <w:color w:val="000000"/>
          <w:sz w:val="24"/>
          <w:szCs w:val="24"/>
        </w:rPr>
        <w:t xml:space="preserve"> 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6A1F7A">
        <w:rPr>
          <w:color w:val="000000"/>
          <w:sz w:val="24"/>
          <w:szCs w:val="24"/>
          <w:lang w:val="en-US"/>
        </w:rPr>
        <w:t>•</w:t>
      </w:r>
      <w:r w:rsidRPr="006A1F7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  <w:lang w:val="en-US"/>
        </w:rPr>
      </w:pPr>
      <w:r w:rsidRPr="006A1F7A">
        <w:rPr>
          <w:color w:val="000000"/>
          <w:sz w:val="24"/>
          <w:szCs w:val="24"/>
          <w:lang w:val="en-US"/>
        </w:rPr>
        <w:t>•</w:t>
      </w:r>
      <w:r w:rsidRPr="006A1F7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</w:r>
      <w:r w:rsidRPr="006A1F7A">
        <w:rPr>
          <w:bCs/>
          <w:color w:val="000000"/>
          <w:sz w:val="24"/>
          <w:szCs w:val="24"/>
          <w:lang w:val="en-US"/>
        </w:rPr>
        <w:t>C</w:t>
      </w:r>
      <w:proofErr w:type="spellStart"/>
      <w:r w:rsidRPr="006A1F7A">
        <w:rPr>
          <w:bCs/>
          <w:color w:val="000000"/>
          <w:sz w:val="24"/>
          <w:szCs w:val="24"/>
        </w:rPr>
        <w:t>вободно</w:t>
      </w:r>
      <w:proofErr w:type="spellEnd"/>
      <w:r w:rsidRPr="006A1F7A">
        <w:rPr>
          <w:bCs/>
          <w:color w:val="000000"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A1F7A">
        <w:rPr>
          <w:bCs/>
          <w:color w:val="000000"/>
          <w:sz w:val="24"/>
          <w:szCs w:val="24"/>
        </w:rPr>
        <w:t>LibreOffice</w:t>
      </w:r>
      <w:proofErr w:type="spellEnd"/>
      <w:r w:rsidRPr="006A1F7A">
        <w:rPr>
          <w:bCs/>
          <w:color w:val="000000"/>
          <w:sz w:val="24"/>
          <w:szCs w:val="24"/>
        </w:rPr>
        <w:t xml:space="preserve"> 6.0.3.2 </w:t>
      </w:r>
      <w:proofErr w:type="spellStart"/>
      <w:r w:rsidRPr="006A1F7A">
        <w:rPr>
          <w:bCs/>
          <w:color w:val="000000"/>
          <w:sz w:val="24"/>
          <w:szCs w:val="24"/>
        </w:rPr>
        <w:t>Stable</w:t>
      </w:r>
      <w:proofErr w:type="spellEnd"/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Антивирус Касперского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</w:r>
      <w:proofErr w:type="spellStart"/>
      <w:r w:rsidRPr="006A1F7A">
        <w:rPr>
          <w:color w:val="000000"/>
          <w:sz w:val="24"/>
          <w:szCs w:val="24"/>
        </w:rPr>
        <w:t>Cистема</w:t>
      </w:r>
      <w:proofErr w:type="spellEnd"/>
      <w:r w:rsidRPr="006A1F7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 3KL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ПЕРЕЧЕНЬ ИНФОРМАЦИОННЫХ СПРАВОЧНЫХ СИСТЕМ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2EFA" w:rsidRPr="006A1F7A" w:rsidRDefault="00E72EFA" w:rsidP="00E72EFA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40" w:history="1">
        <w:r w:rsidR="00E6590F">
          <w:rPr>
            <w:rStyle w:val="a7"/>
            <w:sz w:val="24"/>
            <w:szCs w:val="24"/>
          </w:rPr>
          <w:t>http://www.ict.edu.ru</w:t>
        </w:r>
      </w:hyperlink>
    </w:p>
    <w:p w:rsidR="00E72EFA" w:rsidRPr="006A1F7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•</w:t>
      </w:r>
      <w:r w:rsidRPr="006A1F7A">
        <w:rPr>
          <w:color w:val="000000"/>
          <w:sz w:val="24"/>
          <w:szCs w:val="24"/>
        </w:rPr>
        <w:tab/>
        <w:t xml:space="preserve">Союз социальных педагогов и социальных работников </w:t>
      </w:r>
      <w:hyperlink r:id="rId41" w:history="1">
        <w:r w:rsidRPr="006A1F7A">
          <w:rPr>
            <w:color w:val="000000"/>
            <w:sz w:val="24"/>
            <w:szCs w:val="24"/>
            <w:u w:val="single"/>
          </w:rPr>
          <w:t>www.ssopir.ru</w:t>
        </w:r>
      </w:hyperlink>
    </w:p>
    <w:p w:rsidR="00E72EFA" w:rsidRPr="006A1F7A" w:rsidRDefault="001475E4" w:rsidP="001475E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ab/>
      </w:r>
    </w:p>
    <w:p w:rsidR="001475E4" w:rsidRPr="006A1F7A" w:rsidRDefault="001475E4" w:rsidP="001475E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</w:t>
      </w:r>
      <w:r w:rsidRPr="006A1F7A">
        <w:rPr>
          <w:color w:val="000000"/>
          <w:sz w:val="24"/>
          <w:szCs w:val="24"/>
        </w:rPr>
        <w:t>ь</w:t>
      </w:r>
      <w:r w:rsidRPr="006A1F7A">
        <w:rPr>
          <w:color w:val="000000"/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lastRenderedPageBreak/>
        <w:t>чей программой дисциплины.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</w:t>
      </w:r>
      <w:r w:rsidRPr="006A1F7A">
        <w:rPr>
          <w:color w:val="000000"/>
          <w:sz w:val="24"/>
          <w:szCs w:val="24"/>
        </w:rPr>
        <w:t>у</w:t>
      </w:r>
      <w:r w:rsidRPr="006A1F7A">
        <w:rPr>
          <w:color w:val="000000"/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6A1F7A">
        <w:rPr>
          <w:color w:val="000000"/>
          <w:sz w:val="24"/>
          <w:szCs w:val="24"/>
        </w:rPr>
        <w:t>т</w:t>
      </w:r>
      <w:r w:rsidRPr="006A1F7A">
        <w:rPr>
          <w:color w:val="000000"/>
          <w:sz w:val="24"/>
          <w:szCs w:val="24"/>
        </w:rPr>
        <w:t>венная, д. 41/1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XP,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>, справочно-правовые системы «Консультант плюс», «Гарант»; акт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6A1F7A">
        <w:rPr>
          <w:color w:val="000000"/>
          <w:sz w:val="24"/>
          <w:szCs w:val="24"/>
        </w:rPr>
        <w:t>микше</w:t>
      </w:r>
      <w:proofErr w:type="spellEnd"/>
      <w:r w:rsidRPr="006A1F7A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10, 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2007;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6A1F7A">
        <w:rPr>
          <w:color w:val="000000"/>
          <w:sz w:val="24"/>
          <w:szCs w:val="24"/>
        </w:rPr>
        <w:t>лингофонный</w:t>
      </w:r>
      <w:proofErr w:type="spellEnd"/>
      <w:r w:rsidRPr="006A1F7A">
        <w:rPr>
          <w:color w:val="000000"/>
          <w:sz w:val="24"/>
          <w:szCs w:val="24"/>
        </w:rPr>
        <w:t xml:space="preserve"> каб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 xml:space="preserve">утбуки;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10,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V8.2;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» и «ЭБС ЮРАЙТ». 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6A1F7A">
        <w:rPr>
          <w:color w:val="000000"/>
          <w:sz w:val="24"/>
          <w:szCs w:val="24"/>
        </w:rPr>
        <w:t>с</w:t>
      </w:r>
      <w:r w:rsidRPr="006A1F7A">
        <w:rPr>
          <w:color w:val="000000"/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 xml:space="preserve">деокамера, компьютер,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XP, 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Линко</w:t>
      </w:r>
      <w:proofErr w:type="spellEnd"/>
      <w:r w:rsidRPr="006A1F7A">
        <w:rPr>
          <w:color w:val="000000"/>
          <w:sz w:val="24"/>
          <w:szCs w:val="24"/>
        </w:rPr>
        <w:t xml:space="preserve"> V8.2, 1С:Предпр.8.Комплект для обуч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 xml:space="preserve">ния в высших и средних учебных заведениях,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«ЭБС ЮРАЙТ» </w:t>
      </w:r>
      <w:hyperlink w:history="1">
        <w:r w:rsidR="00F301C3">
          <w:rPr>
            <w:color w:val="000000"/>
            <w:sz w:val="24"/>
            <w:szCs w:val="24"/>
            <w:u w:val="single"/>
          </w:rPr>
          <w:t>www.biblio-online.ru</w:t>
        </w:r>
      </w:hyperlink>
      <w:r w:rsidRPr="006A1F7A">
        <w:rPr>
          <w:color w:val="000000"/>
          <w:sz w:val="24"/>
          <w:szCs w:val="24"/>
        </w:rPr>
        <w:t xml:space="preserve"> </w:t>
      </w:r>
    </w:p>
    <w:p w:rsidR="00A12F3B" w:rsidRPr="006A1F7A" w:rsidRDefault="00A12F3B" w:rsidP="00A12F3B">
      <w:pPr>
        <w:ind w:firstLine="709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4. Для самостоятельной работы: аудитории для самостоятельной работы,  курсов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6A1F7A">
        <w:rPr>
          <w:color w:val="000000"/>
          <w:sz w:val="24"/>
          <w:szCs w:val="24"/>
        </w:rPr>
        <w:t>ь</w:t>
      </w:r>
      <w:r w:rsidRPr="006A1F7A">
        <w:rPr>
          <w:color w:val="000000"/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6A1F7A">
        <w:rPr>
          <w:color w:val="000000"/>
          <w:sz w:val="24"/>
          <w:szCs w:val="24"/>
        </w:rPr>
        <w:t>в</w:t>
      </w:r>
      <w:r w:rsidRPr="006A1F7A">
        <w:rPr>
          <w:color w:val="000000"/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6A1F7A">
        <w:rPr>
          <w:color w:val="000000"/>
          <w:sz w:val="24"/>
          <w:szCs w:val="24"/>
        </w:rPr>
        <w:t>н</w:t>
      </w:r>
      <w:r w:rsidRPr="006A1F7A">
        <w:rPr>
          <w:color w:val="000000"/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Windows</w:t>
      </w:r>
      <w:proofErr w:type="spellEnd"/>
      <w:r w:rsidRPr="006A1F7A">
        <w:rPr>
          <w:color w:val="000000"/>
          <w:sz w:val="24"/>
          <w:szCs w:val="24"/>
        </w:rPr>
        <w:t xml:space="preserve"> 10, </w:t>
      </w:r>
      <w:proofErr w:type="spellStart"/>
      <w:r w:rsidRPr="006A1F7A">
        <w:rPr>
          <w:color w:val="000000"/>
          <w:sz w:val="24"/>
          <w:szCs w:val="24"/>
        </w:rPr>
        <w:t>Microsoft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Professional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Plus</w:t>
      </w:r>
      <w:proofErr w:type="spellEnd"/>
      <w:r w:rsidRPr="006A1F7A">
        <w:rPr>
          <w:color w:val="000000"/>
          <w:sz w:val="24"/>
          <w:szCs w:val="24"/>
        </w:rPr>
        <w:t xml:space="preserve"> 2007,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Writer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Calc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Impress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Draw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Math</w:t>
      </w:r>
      <w:proofErr w:type="spellEnd"/>
      <w:r w:rsidRPr="006A1F7A">
        <w:rPr>
          <w:color w:val="000000"/>
          <w:sz w:val="24"/>
          <w:szCs w:val="24"/>
        </w:rPr>
        <w:t xml:space="preserve">,  </w:t>
      </w:r>
      <w:proofErr w:type="spellStart"/>
      <w:r w:rsidRPr="006A1F7A">
        <w:rPr>
          <w:color w:val="000000"/>
          <w:sz w:val="24"/>
          <w:szCs w:val="24"/>
        </w:rPr>
        <w:t>LibreOffice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Base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Moodle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BigBlueButton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Kaspersky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Endpoint</w:t>
      </w:r>
      <w:proofErr w:type="spellEnd"/>
      <w:r w:rsidRPr="006A1F7A">
        <w:rPr>
          <w:color w:val="000000"/>
          <w:sz w:val="24"/>
          <w:szCs w:val="24"/>
        </w:rPr>
        <w:t xml:space="preserve"> </w:t>
      </w:r>
      <w:proofErr w:type="spellStart"/>
      <w:r w:rsidRPr="006A1F7A">
        <w:rPr>
          <w:color w:val="000000"/>
          <w:sz w:val="24"/>
          <w:szCs w:val="24"/>
        </w:rPr>
        <w:t>Security</w:t>
      </w:r>
      <w:proofErr w:type="spellEnd"/>
      <w:r w:rsidRPr="006A1F7A">
        <w:rPr>
          <w:color w:val="000000"/>
          <w:sz w:val="24"/>
          <w:szCs w:val="24"/>
        </w:rPr>
        <w:t xml:space="preserve"> для бизнеса – Стандартный, Си</w:t>
      </w:r>
      <w:r w:rsidRPr="006A1F7A">
        <w:rPr>
          <w:color w:val="000000"/>
          <w:sz w:val="24"/>
          <w:szCs w:val="24"/>
        </w:rPr>
        <w:t>с</w:t>
      </w:r>
      <w:r w:rsidRPr="006A1F7A">
        <w:rPr>
          <w:color w:val="000000"/>
          <w:sz w:val="24"/>
          <w:szCs w:val="24"/>
        </w:rPr>
        <w:t xml:space="preserve">тема </w:t>
      </w:r>
      <w:proofErr w:type="spellStart"/>
      <w:r w:rsidRPr="006A1F7A">
        <w:rPr>
          <w:color w:val="000000"/>
          <w:sz w:val="24"/>
          <w:szCs w:val="24"/>
        </w:rPr>
        <w:t>контент</w:t>
      </w:r>
      <w:proofErr w:type="spellEnd"/>
      <w:r w:rsidRPr="006A1F7A">
        <w:rPr>
          <w:color w:val="000000"/>
          <w:sz w:val="24"/>
          <w:szCs w:val="24"/>
        </w:rPr>
        <w:t xml:space="preserve"> фильтрации </w:t>
      </w:r>
      <w:proofErr w:type="spellStart"/>
      <w:r w:rsidRPr="006A1F7A">
        <w:rPr>
          <w:color w:val="000000"/>
          <w:sz w:val="24"/>
          <w:szCs w:val="24"/>
        </w:rPr>
        <w:t>SkyDNS</w:t>
      </w:r>
      <w:proofErr w:type="spellEnd"/>
      <w:r w:rsidRPr="006A1F7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6A1F7A">
        <w:rPr>
          <w:color w:val="000000"/>
          <w:sz w:val="24"/>
          <w:szCs w:val="24"/>
        </w:rPr>
        <w:t>IPRbooks</w:t>
      </w:r>
      <w:proofErr w:type="spellEnd"/>
      <w:r w:rsidRPr="006A1F7A">
        <w:rPr>
          <w:color w:val="000000"/>
          <w:sz w:val="24"/>
          <w:szCs w:val="24"/>
        </w:rPr>
        <w:t xml:space="preserve">, </w:t>
      </w:r>
      <w:proofErr w:type="spellStart"/>
      <w:r w:rsidRPr="006A1F7A">
        <w:rPr>
          <w:color w:val="000000"/>
          <w:sz w:val="24"/>
          <w:szCs w:val="24"/>
        </w:rPr>
        <w:t>Электронно</w:t>
      </w:r>
      <w:proofErr w:type="spellEnd"/>
      <w:r w:rsidRPr="006A1F7A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1475E4" w:rsidRPr="006A1F7A" w:rsidRDefault="001475E4" w:rsidP="001475E4">
      <w:pPr>
        <w:ind w:firstLine="709"/>
        <w:jc w:val="both"/>
        <w:rPr>
          <w:color w:val="000000"/>
          <w:sz w:val="24"/>
          <w:szCs w:val="24"/>
        </w:rPr>
      </w:pPr>
    </w:p>
    <w:p w:rsidR="001475E4" w:rsidRPr="006A1F7A" w:rsidRDefault="001475E4" w:rsidP="001475E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6A1F7A" w:rsidRDefault="001475E4" w:rsidP="001475E4">
      <w:pPr>
        <w:ind w:firstLine="360"/>
        <w:jc w:val="both"/>
        <w:rPr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ab/>
      </w:r>
      <w:r w:rsidRPr="006A1F7A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6A1F7A">
        <w:rPr>
          <w:color w:val="000000"/>
          <w:sz w:val="24"/>
          <w:szCs w:val="24"/>
        </w:rPr>
        <w:t>и</w:t>
      </w:r>
      <w:r w:rsidRPr="006A1F7A">
        <w:rPr>
          <w:color w:val="000000"/>
          <w:sz w:val="24"/>
          <w:szCs w:val="24"/>
        </w:rPr>
        <w:t xml:space="preserve">дов проводится с учетом особенностей их психофизического развития, индивидуальных </w:t>
      </w:r>
      <w:r w:rsidRPr="006A1F7A">
        <w:rPr>
          <w:color w:val="000000"/>
          <w:sz w:val="24"/>
          <w:szCs w:val="24"/>
        </w:rPr>
        <w:lastRenderedPageBreak/>
        <w:t xml:space="preserve">возможностей и состояния здоровья. </w:t>
      </w:r>
      <w:proofErr w:type="gramStart"/>
      <w:r w:rsidRPr="006A1F7A">
        <w:rPr>
          <w:color w:val="000000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6A1F7A">
        <w:rPr>
          <w:color w:val="000000"/>
          <w:sz w:val="24"/>
          <w:szCs w:val="24"/>
        </w:rPr>
        <w:t>в</w:t>
      </w:r>
      <w:r w:rsidRPr="006A1F7A">
        <w:rPr>
          <w:color w:val="000000"/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 xml:space="preserve">ного совета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 от 2</w:t>
      </w:r>
      <w:r w:rsidR="00EF78FF">
        <w:rPr>
          <w:color w:val="000000"/>
          <w:sz w:val="24"/>
          <w:szCs w:val="24"/>
        </w:rPr>
        <w:t>8 февраля</w:t>
      </w:r>
      <w:r w:rsidRPr="006A1F7A">
        <w:rPr>
          <w:color w:val="000000"/>
          <w:sz w:val="24"/>
          <w:szCs w:val="24"/>
        </w:rPr>
        <w:t xml:space="preserve"> 20</w:t>
      </w:r>
      <w:r w:rsidR="00EF78FF">
        <w:rPr>
          <w:color w:val="000000"/>
          <w:sz w:val="24"/>
          <w:szCs w:val="24"/>
        </w:rPr>
        <w:t>22</w:t>
      </w:r>
      <w:r w:rsidRPr="006A1F7A">
        <w:rPr>
          <w:color w:val="000000"/>
          <w:sz w:val="24"/>
          <w:szCs w:val="24"/>
        </w:rPr>
        <w:t xml:space="preserve"> г.).</w:t>
      </w:r>
      <w:proofErr w:type="gramEnd"/>
    </w:p>
    <w:p w:rsidR="001475E4" w:rsidRPr="006A1F7A" w:rsidRDefault="001475E4" w:rsidP="001475E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6A1F7A">
        <w:rPr>
          <w:color w:val="000000"/>
        </w:rPr>
        <w:t>Выбор мест прохождения практик для инвалидов и лиц с ограниченными возмо</w:t>
      </w:r>
      <w:r w:rsidRPr="006A1F7A">
        <w:rPr>
          <w:color w:val="000000"/>
        </w:rPr>
        <w:t>ж</w:t>
      </w:r>
      <w:r w:rsidRPr="006A1F7A">
        <w:rPr>
          <w:color w:val="000000"/>
        </w:rPr>
        <w:t>ностями здоровья производится с учетом требований их доступности для данных об</w:t>
      </w:r>
      <w:r w:rsidRPr="006A1F7A">
        <w:rPr>
          <w:color w:val="000000"/>
        </w:rPr>
        <w:t>у</w:t>
      </w:r>
      <w:r w:rsidRPr="006A1F7A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A1F7A">
        <w:rPr>
          <w:color w:val="000000"/>
        </w:rPr>
        <w:t>и</w:t>
      </w:r>
      <w:r w:rsidRPr="006A1F7A">
        <w:rPr>
          <w:color w:val="000000"/>
        </w:rPr>
        <w:t>да, относительно рекомендованных условий и видов труда. При необходимости для пр</w:t>
      </w:r>
      <w:r w:rsidRPr="006A1F7A">
        <w:rPr>
          <w:color w:val="000000"/>
        </w:rPr>
        <w:t>о</w:t>
      </w:r>
      <w:r w:rsidRPr="006A1F7A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6A1F7A">
        <w:rPr>
          <w:color w:val="000000"/>
        </w:rPr>
        <w:t>а</w:t>
      </w:r>
      <w:r w:rsidRPr="006A1F7A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6A1F7A">
        <w:rPr>
          <w:color w:val="000000"/>
        </w:rPr>
        <w:t>ы</w:t>
      </w:r>
      <w:r w:rsidRPr="006A1F7A">
        <w:rPr>
          <w:color w:val="000000"/>
        </w:rPr>
        <w:t>полняемых студентом-инвалидом трудовых функций.</w:t>
      </w:r>
    </w:p>
    <w:p w:rsidR="001475E4" w:rsidRPr="006A1F7A" w:rsidRDefault="001475E4" w:rsidP="001475E4">
      <w:pPr>
        <w:pStyle w:val="13"/>
        <w:ind w:firstLine="708"/>
        <w:jc w:val="both"/>
        <w:rPr>
          <w:color w:val="000000"/>
        </w:rPr>
      </w:pPr>
      <w:r w:rsidRPr="006A1F7A">
        <w:rPr>
          <w:color w:val="000000"/>
        </w:rPr>
        <w:t>Материально-технические условия прохождения практики обеспечивают возмо</w:t>
      </w:r>
      <w:r w:rsidRPr="006A1F7A">
        <w:rPr>
          <w:color w:val="000000"/>
        </w:rPr>
        <w:t>ж</w:t>
      </w:r>
      <w:r w:rsidRPr="006A1F7A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6A1F7A">
        <w:rPr>
          <w:color w:val="000000"/>
        </w:rPr>
        <w:t>ж</w:t>
      </w:r>
      <w:r w:rsidRPr="006A1F7A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6A1F7A" w:rsidRDefault="001475E4" w:rsidP="001475E4">
      <w:pPr>
        <w:pStyle w:val="13"/>
        <w:ind w:firstLine="708"/>
        <w:jc w:val="both"/>
        <w:rPr>
          <w:color w:val="000000"/>
        </w:rPr>
      </w:pPr>
      <w:r w:rsidRPr="006A1F7A">
        <w:rPr>
          <w:color w:val="000000"/>
        </w:rPr>
        <w:t>Не допускается использование практиканта на должностях и работах, противопок</w:t>
      </w:r>
      <w:r w:rsidRPr="006A1F7A">
        <w:rPr>
          <w:color w:val="000000"/>
        </w:rPr>
        <w:t>а</w:t>
      </w:r>
      <w:r w:rsidRPr="006A1F7A">
        <w:rPr>
          <w:color w:val="000000"/>
        </w:rPr>
        <w:t>занных лицам с ограниченными возможностями и инвалидам</w:t>
      </w:r>
    </w:p>
    <w:p w:rsidR="001475E4" w:rsidRPr="006A1F7A" w:rsidRDefault="001475E4" w:rsidP="001475E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A1F7A">
        <w:rPr>
          <w:color w:val="000000"/>
          <w:sz w:val="24"/>
          <w:szCs w:val="24"/>
        </w:rPr>
        <w:t>е</w:t>
      </w:r>
      <w:r w:rsidRPr="006A1F7A">
        <w:rPr>
          <w:color w:val="000000"/>
          <w:sz w:val="24"/>
          <w:szCs w:val="24"/>
        </w:rPr>
        <w:t>ренции.</w:t>
      </w:r>
    </w:p>
    <w:p w:rsidR="00383FA7" w:rsidRPr="006A1F7A" w:rsidRDefault="001475E4" w:rsidP="001475E4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6A1F7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A1F7A" w:rsidRDefault="007B1963" w:rsidP="00346834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6A1F7A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6A1F7A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6A1F7A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A1F7A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346834" w:rsidRPr="006A1F7A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346834" w:rsidRPr="006A1F7A">
              <w:rPr>
                <w:color w:val="000000"/>
                <w:sz w:val="28"/>
                <w:szCs w:val="28"/>
              </w:rPr>
              <w:br/>
            </w:r>
            <w:r w:rsidR="00E06BE8" w:rsidRPr="006A1F7A">
              <w:rPr>
                <w:color w:val="000000"/>
                <w:sz w:val="28"/>
                <w:szCs w:val="28"/>
              </w:rPr>
              <w:t>«</w:t>
            </w:r>
            <w:r w:rsidR="00346834" w:rsidRPr="006A1F7A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E06BE8" w:rsidRPr="006A1F7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6A1F7A" w:rsidRDefault="00A12F3B" w:rsidP="00FD2858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Кафедра </w:t>
      </w:r>
      <w:r w:rsidR="00FD2858" w:rsidRPr="006A1F7A">
        <w:rPr>
          <w:color w:val="000000"/>
          <w:sz w:val="28"/>
          <w:szCs w:val="28"/>
        </w:rPr>
        <w:t>информатики, математики и естественнонаучных дисциплин</w:t>
      </w:r>
    </w:p>
    <w:p w:rsidR="009D79F0" w:rsidRPr="006A1F7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6A1F7A">
        <w:rPr>
          <w:color w:val="000000"/>
          <w:spacing w:val="20"/>
          <w:sz w:val="36"/>
          <w:szCs w:val="36"/>
        </w:rPr>
        <w:t>ОТЧЕТ</w:t>
      </w: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о прохождении практики</w:t>
      </w:r>
    </w:p>
    <w:p w:rsidR="009D79F0" w:rsidRPr="006A1F7A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6A1F7A" w:rsidRDefault="00577F10" w:rsidP="009D79F0">
      <w:pPr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Вид практики: </w:t>
      </w:r>
      <w:r w:rsidR="003C2881" w:rsidRPr="006A1F7A">
        <w:rPr>
          <w:color w:val="000000"/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6A1F7A" w:rsidRDefault="00577F10" w:rsidP="009D79F0">
      <w:pPr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Тип практики:  </w:t>
      </w:r>
      <w:r w:rsidR="003C2881" w:rsidRPr="006A1F7A">
        <w:rPr>
          <w:color w:val="000000"/>
          <w:sz w:val="28"/>
          <w:szCs w:val="28"/>
        </w:rPr>
        <w:t>Научно-исследовательская практика</w:t>
      </w:r>
    </w:p>
    <w:p w:rsidR="005D720F" w:rsidRPr="006A1F7A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F7A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A1F7A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6A1F7A" w:rsidRDefault="009D79F0" w:rsidP="005D720F">
      <w:pPr>
        <w:rPr>
          <w:color w:val="000000"/>
          <w:sz w:val="28"/>
          <w:szCs w:val="28"/>
        </w:rPr>
      </w:pP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Выполни</w:t>
      </w:r>
      <w:proofErr w:type="gramStart"/>
      <w:r w:rsidRPr="006A1F7A">
        <w:rPr>
          <w:color w:val="000000"/>
          <w:sz w:val="24"/>
          <w:szCs w:val="24"/>
        </w:rPr>
        <w:t>л(</w:t>
      </w:r>
      <w:proofErr w:type="gramEnd"/>
      <w:r w:rsidRPr="006A1F7A">
        <w:rPr>
          <w:color w:val="000000"/>
          <w:sz w:val="24"/>
          <w:szCs w:val="24"/>
        </w:rPr>
        <w:t>а):  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_____________________</w:t>
      </w:r>
    </w:p>
    <w:p w:rsidR="009D79F0" w:rsidRPr="006A1F7A" w:rsidRDefault="009D79F0" w:rsidP="00564655">
      <w:pPr>
        <w:ind w:left="3544"/>
        <w:jc w:val="center"/>
        <w:rPr>
          <w:color w:val="000000"/>
        </w:rPr>
      </w:pPr>
      <w:r w:rsidRPr="006A1F7A">
        <w:rPr>
          <w:color w:val="000000"/>
          <w:sz w:val="24"/>
          <w:szCs w:val="24"/>
        </w:rPr>
        <w:t xml:space="preserve">                   </w:t>
      </w:r>
      <w:r w:rsidRPr="006A1F7A">
        <w:rPr>
          <w:color w:val="000000"/>
        </w:rPr>
        <w:t>Фамилия И.О.</w:t>
      </w:r>
    </w:p>
    <w:p w:rsidR="009D79F0" w:rsidRPr="006A1F7A" w:rsidRDefault="00A12F3B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Научная специальность</w:t>
      </w:r>
      <w:r w:rsidR="009D79F0" w:rsidRPr="006A1F7A">
        <w:rPr>
          <w:color w:val="000000"/>
          <w:sz w:val="24"/>
          <w:szCs w:val="24"/>
        </w:rPr>
        <w:t>:  ______</w:t>
      </w:r>
      <w:r w:rsidR="00564655" w:rsidRPr="006A1F7A">
        <w:rPr>
          <w:color w:val="000000"/>
          <w:sz w:val="24"/>
          <w:szCs w:val="24"/>
        </w:rPr>
        <w:t>__________</w:t>
      </w:r>
      <w:r w:rsidR="009D79F0" w:rsidRPr="006A1F7A">
        <w:rPr>
          <w:color w:val="000000"/>
          <w:sz w:val="24"/>
          <w:szCs w:val="24"/>
        </w:rPr>
        <w:t xml:space="preserve">________ </w:t>
      </w: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____________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_________________________</w:t>
      </w:r>
    </w:p>
    <w:p w:rsidR="00A12F3B" w:rsidRPr="006A1F7A" w:rsidRDefault="00A12F3B" w:rsidP="00564655">
      <w:pPr>
        <w:ind w:left="3544"/>
        <w:rPr>
          <w:color w:val="000000"/>
          <w:sz w:val="24"/>
          <w:szCs w:val="24"/>
        </w:rPr>
      </w:pPr>
    </w:p>
    <w:p w:rsidR="009D79F0" w:rsidRPr="006A1F7A" w:rsidRDefault="009D79F0" w:rsidP="00564655">
      <w:pPr>
        <w:ind w:left="3544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>:</w:t>
      </w:r>
    </w:p>
    <w:p w:rsidR="009D79F0" w:rsidRPr="006A1F7A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6A1F7A">
        <w:rPr>
          <w:color w:val="000000"/>
        </w:rPr>
        <w:t>_______________________</w:t>
      </w:r>
      <w:r w:rsidR="00564655" w:rsidRPr="006A1F7A">
        <w:rPr>
          <w:color w:val="000000"/>
        </w:rPr>
        <w:t>__________</w:t>
      </w:r>
      <w:r w:rsidRPr="006A1F7A">
        <w:rPr>
          <w:color w:val="000000"/>
        </w:rPr>
        <w:t>______________</w:t>
      </w:r>
    </w:p>
    <w:p w:rsidR="009D79F0" w:rsidRPr="006A1F7A" w:rsidRDefault="009D79F0" w:rsidP="00564655">
      <w:pPr>
        <w:ind w:left="3544"/>
        <w:jc w:val="center"/>
        <w:rPr>
          <w:color w:val="000000"/>
        </w:rPr>
      </w:pPr>
      <w:r w:rsidRPr="006A1F7A">
        <w:rPr>
          <w:color w:val="000000"/>
        </w:rPr>
        <w:t>Уч. степень, уч. звание, Фамилия И.О.</w:t>
      </w:r>
    </w:p>
    <w:p w:rsidR="009D79F0" w:rsidRPr="006A1F7A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6A1F7A">
        <w:rPr>
          <w:color w:val="000000"/>
        </w:rPr>
        <w:t>_____________________</w:t>
      </w:r>
    </w:p>
    <w:p w:rsidR="009D79F0" w:rsidRPr="006A1F7A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6A1F7A">
        <w:rPr>
          <w:color w:val="000000"/>
          <w:sz w:val="20"/>
          <w:szCs w:val="20"/>
        </w:rPr>
        <w:t>подпись</w:t>
      </w: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</w:rPr>
        <w:t xml:space="preserve">Место прохождения практики: 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6A1F7A">
        <w:rPr>
          <w:color w:val="000000"/>
          <w:sz w:val="24"/>
          <w:szCs w:val="24"/>
        </w:rPr>
        <w:t>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</w:t>
      </w:r>
    </w:p>
    <w:p w:rsidR="009D79F0" w:rsidRPr="006A1F7A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___________________________________________________________</w:t>
      </w:r>
      <w:r w:rsidR="00564655" w:rsidRPr="006A1F7A">
        <w:rPr>
          <w:color w:val="000000"/>
          <w:sz w:val="24"/>
          <w:szCs w:val="24"/>
        </w:rPr>
        <w:t>__________</w:t>
      </w:r>
      <w:r w:rsidRPr="006A1F7A">
        <w:rPr>
          <w:color w:val="000000"/>
          <w:sz w:val="24"/>
          <w:szCs w:val="24"/>
        </w:rPr>
        <w:t>_______</w:t>
      </w:r>
    </w:p>
    <w:p w:rsidR="009D79F0" w:rsidRPr="006A1F7A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6A1F7A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6A1F7A">
        <w:rPr>
          <w:color w:val="000000"/>
          <w:sz w:val="24"/>
          <w:szCs w:val="24"/>
        </w:rPr>
        <w:t>______________      _________________________________________</w:t>
      </w:r>
      <w:r w:rsidRPr="006A1F7A">
        <w:rPr>
          <w:color w:val="000000"/>
          <w:sz w:val="28"/>
          <w:szCs w:val="28"/>
        </w:rPr>
        <w:t>__</w:t>
      </w:r>
      <w:r w:rsidR="00564655" w:rsidRPr="006A1F7A">
        <w:rPr>
          <w:color w:val="000000"/>
          <w:sz w:val="28"/>
          <w:szCs w:val="28"/>
        </w:rPr>
        <w:t>_______</w:t>
      </w:r>
      <w:r w:rsidRPr="006A1F7A">
        <w:rPr>
          <w:color w:val="000000"/>
          <w:sz w:val="28"/>
          <w:szCs w:val="28"/>
        </w:rPr>
        <w:t xml:space="preserve">______ </w:t>
      </w:r>
    </w:p>
    <w:p w:rsidR="009D79F0" w:rsidRPr="006A1F7A" w:rsidRDefault="009D79F0" w:rsidP="009D79F0">
      <w:pPr>
        <w:shd w:val="clear" w:color="auto" w:fill="FFFFFF"/>
        <w:ind w:left="567"/>
        <w:rPr>
          <w:color w:val="000000"/>
        </w:rPr>
      </w:pPr>
      <w:r w:rsidRPr="006A1F7A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6A1F7A">
        <w:rPr>
          <w:color w:val="000000"/>
        </w:rPr>
        <w:br/>
      </w:r>
    </w:p>
    <w:p w:rsidR="009D79F0" w:rsidRPr="006A1F7A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6A1F7A">
        <w:rPr>
          <w:color w:val="000000"/>
        </w:rPr>
        <w:t>м.п.</w:t>
      </w: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6A1F7A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6A1F7A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6A1F7A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6A1F7A" w:rsidRDefault="009D79F0" w:rsidP="009D79F0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Омск,  20__</w:t>
      </w:r>
    </w:p>
    <w:p w:rsidR="00564655" w:rsidRPr="006A1F7A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6A1F7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6A1F7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6A1F7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A1F7A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6A1F7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6A1F7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A1F7A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E06BE8" w:rsidRPr="006A1F7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346834" w:rsidRPr="006A1F7A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6A1F7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6A1F7A" w:rsidRDefault="005E46F2" w:rsidP="00564655">
            <w:pPr>
              <w:rPr>
                <w:color w:val="000000"/>
              </w:rPr>
            </w:pPr>
          </w:p>
        </w:tc>
      </w:tr>
    </w:tbl>
    <w:p w:rsidR="005E46F2" w:rsidRPr="006A1F7A" w:rsidRDefault="00A12F3B" w:rsidP="00FD2858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Кафедра </w:t>
      </w:r>
      <w:r w:rsidR="00FD2858" w:rsidRPr="006A1F7A">
        <w:rPr>
          <w:color w:val="000000"/>
          <w:sz w:val="28"/>
          <w:szCs w:val="28"/>
        </w:rPr>
        <w:t>информатики, математики и естественнонаучных дисциплин</w:t>
      </w:r>
    </w:p>
    <w:p w:rsidR="005E46F2" w:rsidRPr="006A1F7A" w:rsidRDefault="002E495B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 w:rsidRPr="002E495B"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251656704;mso-width-relative:margin;mso-height-relative:margin" stroked="f">
            <v:textbox>
              <w:txbxContent>
                <w:p w:rsidR="002720D7" w:rsidRDefault="002720D7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2720D7" w:rsidRDefault="002720D7" w:rsidP="00FD285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A3055">
                    <w:rPr>
                      <w:rFonts w:eastAsia="Courier New"/>
                      <w:noProof/>
                      <w:color w:val="000000"/>
                      <w:sz w:val="24"/>
                      <w:szCs w:val="24"/>
                      <w:lang w:bidi="ru-RU"/>
                    </w:rPr>
                    <w:t>информатики, математики и естественно-научных дисциплин</w:t>
                  </w:r>
                  <w:r>
                    <w:rPr>
                      <w:sz w:val="28"/>
                      <w:szCs w:val="28"/>
                    </w:rPr>
                    <w:t xml:space="preserve"> _____________ _________/_____________/</w:t>
                  </w:r>
                </w:p>
                <w:p w:rsidR="002720D7" w:rsidRDefault="002720D7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2720D7" w:rsidRPr="00025D25" w:rsidRDefault="002720D7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6A1F7A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 xml:space="preserve">       </w:t>
      </w:r>
    </w:p>
    <w:p w:rsidR="005E46F2" w:rsidRPr="006A1F7A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6A1F7A" w:rsidRDefault="005E46F2" w:rsidP="005E46F2">
      <w:pPr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Задание на практику</w:t>
      </w:r>
    </w:p>
    <w:p w:rsidR="005E46F2" w:rsidRPr="006A1F7A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_______</w:t>
      </w:r>
      <w:r w:rsidR="00306E74" w:rsidRPr="006A1F7A">
        <w:rPr>
          <w:color w:val="000000"/>
          <w:sz w:val="28"/>
          <w:szCs w:val="28"/>
        </w:rPr>
        <w:t>_________</w:t>
      </w:r>
      <w:r w:rsidRPr="006A1F7A">
        <w:rPr>
          <w:color w:val="000000"/>
          <w:sz w:val="28"/>
          <w:szCs w:val="28"/>
        </w:rPr>
        <w:t>_____________________________________</w:t>
      </w:r>
    </w:p>
    <w:p w:rsidR="005E46F2" w:rsidRPr="006A1F7A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6A1F7A">
        <w:rPr>
          <w:rFonts w:ascii="Times New Roman" w:hAnsi="Times New Roman"/>
          <w:color w:val="000000"/>
          <w:sz w:val="20"/>
          <w:szCs w:val="20"/>
        </w:rPr>
        <w:t>Фамилия, Имя, Отчество студента (-</w:t>
      </w:r>
      <w:proofErr w:type="spellStart"/>
      <w:r w:rsidRPr="006A1F7A">
        <w:rPr>
          <w:rFonts w:ascii="Times New Roman" w:hAnsi="Times New Roman"/>
          <w:color w:val="000000"/>
          <w:sz w:val="20"/>
          <w:szCs w:val="20"/>
        </w:rPr>
        <w:t>ки</w:t>
      </w:r>
      <w:proofErr w:type="spellEnd"/>
      <w:r w:rsidRPr="006A1F7A">
        <w:rPr>
          <w:rFonts w:ascii="Times New Roman" w:hAnsi="Times New Roman"/>
          <w:color w:val="000000"/>
          <w:sz w:val="20"/>
          <w:szCs w:val="20"/>
        </w:rPr>
        <w:t>)</w:t>
      </w:r>
    </w:p>
    <w:p w:rsidR="005E46F2" w:rsidRPr="006A1F7A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6A1F7A" w:rsidRDefault="00A12F3B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Научная специальность</w:t>
      </w:r>
      <w:r w:rsidR="005E46F2" w:rsidRPr="006A1F7A">
        <w:rPr>
          <w:color w:val="000000"/>
          <w:sz w:val="24"/>
          <w:szCs w:val="24"/>
        </w:rPr>
        <w:t>: ____________________________</w:t>
      </w:r>
      <w:r w:rsidR="00564655" w:rsidRPr="006A1F7A">
        <w:rPr>
          <w:color w:val="000000"/>
          <w:sz w:val="24"/>
          <w:szCs w:val="24"/>
        </w:rPr>
        <w:t>__________</w:t>
      </w:r>
      <w:r w:rsidR="005E46F2" w:rsidRPr="006A1F7A">
        <w:rPr>
          <w:color w:val="000000"/>
          <w:sz w:val="24"/>
          <w:szCs w:val="24"/>
        </w:rPr>
        <w:t>________________</w:t>
      </w:r>
    </w:p>
    <w:p w:rsidR="005E46F2" w:rsidRPr="006A1F7A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Вид практики: </w:t>
      </w:r>
      <w:r w:rsidR="003C2881" w:rsidRPr="006A1F7A">
        <w:rPr>
          <w:color w:val="000000"/>
          <w:sz w:val="24"/>
          <w:szCs w:val="24"/>
        </w:rPr>
        <w:t>Практика по получению профессиональных умений и опыта професси</w:t>
      </w:r>
      <w:r w:rsidR="003C2881" w:rsidRPr="006A1F7A">
        <w:rPr>
          <w:color w:val="000000"/>
          <w:sz w:val="24"/>
          <w:szCs w:val="24"/>
        </w:rPr>
        <w:t>о</w:t>
      </w:r>
      <w:r w:rsidR="003C2881" w:rsidRPr="006A1F7A">
        <w:rPr>
          <w:color w:val="000000"/>
          <w:sz w:val="24"/>
          <w:szCs w:val="24"/>
        </w:rPr>
        <w:t xml:space="preserve">нальной деятельности </w:t>
      </w:r>
    </w:p>
    <w:p w:rsidR="005E46F2" w:rsidRPr="006A1F7A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Тип практики: </w:t>
      </w:r>
      <w:r w:rsidR="003C2881" w:rsidRPr="006A1F7A">
        <w:rPr>
          <w:color w:val="000000"/>
          <w:sz w:val="24"/>
          <w:szCs w:val="24"/>
        </w:rPr>
        <w:t>Научно-исследовательская практика</w:t>
      </w:r>
    </w:p>
    <w:p w:rsidR="005E46F2" w:rsidRPr="006A1F7A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6A1F7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A1F7A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  <w:lang w:val="en-US"/>
              </w:rPr>
              <w:t>n</w:t>
            </w:r>
            <w:r w:rsidRPr="006A1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A1F7A" w:rsidRDefault="00DE553E" w:rsidP="003C4D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06E74" w:rsidRPr="006A1F7A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6A1F7A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A1F7A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 xml:space="preserve">:  ____________    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6A1F7A">
        <w:rPr>
          <w:color w:val="000000"/>
          <w:sz w:val="24"/>
          <w:szCs w:val="24"/>
        </w:rPr>
        <w:t>о</w:t>
      </w:r>
      <w:r w:rsidRPr="006A1F7A">
        <w:rPr>
          <w:color w:val="000000"/>
          <w:sz w:val="24"/>
          <w:szCs w:val="24"/>
        </w:rPr>
        <w:t xml:space="preserve">фильной организации):  _____________    </w:t>
      </w:r>
    </w:p>
    <w:p w:rsidR="005E46F2" w:rsidRPr="006A1F7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Задание приня</w:t>
      </w:r>
      <w:proofErr w:type="gramStart"/>
      <w:r w:rsidRPr="006A1F7A">
        <w:rPr>
          <w:color w:val="000000"/>
          <w:sz w:val="24"/>
          <w:szCs w:val="24"/>
        </w:rPr>
        <w:t>л(</w:t>
      </w:r>
      <w:proofErr w:type="gramEnd"/>
      <w:r w:rsidRPr="006A1F7A">
        <w:rPr>
          <w:color w:val="000000"/>
          <w:sz w:val="24"/>
          <w:szCs w:val="24"/>
        </w:rPr>
        <w:t>а) к исполнению:  _____________</w:t>
      </w:r>
    </w:p>
    <w:p w:rsidR="00564655" w:rsidRPr="006A1F7A" w:rsidRDefault="00DE553E" w:rsidP="00346834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4"/>
          <w:szCs w:val="24"/>
        </w:rPr>
        <w:br w:type="page"/>
      </w:r>
      <w:r w:rsidR="00564655" w:rsidRPr="006A1F7A">
        <w:rPr>
          <w:color w:val="000000"/>
          <w:sz w:val="28"/>
          <w:szCs w:val="28"/>
        </w:rPr>
        <w:lastRenderedPageBreak/>
        <w:t>Приложение В</w:t>
      </w:r>
    </w:p>
    <w:p w:rsidR="00564655" w:rsidRPr="006A1F7A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6A1F7A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Частное учреждение образовательная о</w:t>
      </w:r>
      <w:r w:rsidR="00346834" w:rsidRPr="006A1F7A">
        <w:rPr>
          <w:color w:val="000000"/>
          <w:sz w:val="28"/>
          <w:szCs w:val="28"/>
        </w:rPr>
        <w:t>рганизация высшего образования</w:t>
      </w:r>
      <w:r w:rsidR="00346834" w:rsidRPr="006A1F7A">
        <w:rPr>
          <w:color w:val="000000"/>
          <w:sz w:val="28"/>
          <w:szCs w:val="28"/>
        </w:rPr>
        <w:br/>
      </w:r>
      <w:r w:rsidR="00E06BE8" w:rsidRPr="006A1F7A">
        <w:rPr>
          <w:color w:val="000000"/>
          <w:sz w:val="28"/>
          <w:szCs w:val="28"/>
        </w:rPr>
        <w:t>«</w:t>
      </w:r>
      <w:r w:rsidR="00346834" w:rsidRPr="006A1F7A">
        <w:rPr>
          <w:color w:val="000000"/>
          <w:sz w:val="28"/>
          <w:szCs w:val="28"/>
        </w:rPr>
        <w:t>Омская гуманитарная академия</w:t>
      </w:r>
      <w:r w:rsidR="00E06BE8" w:rsidRPr="006A1F7A">
        <w:rPr>
          <w:color w:val="000000"/>
          <w:sz w:val="28"/>
          <w:szCs w:val="28"/>
        </w:rPr>
        <w:t>»</w:t>
      </w:r>
    </w:p>
    <w:p w:rsidR="000931AE" w:rsidRPr="006A1F7A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4"/>
          <w:szCs w:val="24"/>
        </w:rPr>
      </w:pPr>
    </w:p>
    <w:p w:rsidR="000931AE" w:rsidRPr="006A1F7A" w:rsidRDefault="000931AE" w:rsidP="000931AE">
      <w:pPr>
        <w:pStyle w:val="Default"/>
        <w:jc w:val="center"/>
        <w:rPr>
          <w:sz w:val="28"/>
          <w:szCs w:val="28"/>
        </w:rPr>
      </w:pPr>
      <w:r w:rsidRPr="006A1F7A">
        <w:rPr>
          <w:sz w:val="28"/>
          <w:szCs w:val="28"/>
        </w:rPr>
        <w:t xml:space="preserve">СОВМЕСТНЫЙ  РАБОЧИЙ ГРАФИК (ПЛАН) ПРАКТИКИ </w:t>
      </w:r>
    </w:p>
    <w:p w:rsidR="000931AE" w:rsidRPr="006A1F7A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6A1F7A">
        <w:rPr>
          <w:sz w:val="28"/>
          <w:szCs w:val="28"/>
        </w:rPr>
        <w:t xml:space="preserve">__________________________________________________________________ </w:t>
      </w:r>
      <w:r w:rsidRPr="006A1F7A">
        <w:rPr>
          <w:sz w:val="20"/>
          <w:szCs w:val="20"/>
        </w:rPr>
        <w:t xml:space="preserve">(Ф.И.О. обучающегося) </w:t>
      </w:r>
    </w:p>
    <w:p w:rsidR="000931AE" w:rsidRPr="006A1F7A" w:rsidRDefault="00A12F3B" w:rsidP="000931AE">
      <w:pPr>
        <w:pStyle w:val="Default"/>
        <w:jc w:val="both"/>
      </w:pPr>
      <w:r w:rsidRPr="006A1F7A">
        <w:t>Научная специальность</w:t>
      </w:r>
      <w:r w:rsidR="00564655" w:rsidRPr="006A1F7A">
        <w:t>:</w:t>
      </w:r>
      <w:r w:rsidR="000931AE" w:rsidRPr="006A1F7A">
        <w:t>____________________</w:t>
      </w:r>
      <w:r w:rsidR="00564655" w:rsidRPr="006A1F7A">
        <w:t>__________</w:t>
      </w:r>
      <w:r w:rsidR="000931AE" w:rsidRPr="006A1F7A">
        <w:t>________________________</w:t>
      </w:r>
    </w:p>
    <w:p w:rsidR="000931AE" w:rsidRPr="006A1F7A" w:rsidRDefault="000931AE" w:rsidP="000931AE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Вид практики: </w:t>
      </w:r>
      <w:r w:rsidR="003C2881" w:rsidRPr="006A1F7A">
        <w:rPr>
          <w:color w:val="000000"/>
          <w:sz w:val="24"/>
          <w:szCs w:val="24"/>
        </w:rPr>
        <w:t>Практика по получению профессиональных умений и опыта професси</w:t>
      </w:r>
      <w:r w:rsidR="003C2881" w:rsidRPr="006A1F7A">
        <w:rPr>
          <w:color w:val="000000"/>
          <w:sz w:val="24"/>
          <w:szCs w:val="24"/>
        </w:rPr>
        <w:t>о</w:t>
      </w:r>
      <w:r w:rsidR="003C2881" w:rsidRPr="006A1F7A">
        <w:rPr>
          <w:color w:val="000000"/>
          <w:sz w:val="24"/>
          <w:szCs w:val="24"/>
        </w:rPr>
        <w:t xml:space="preserve">нальной деятельности </w:t>
      </w:r>
    </w:p>
    <w:p w:rsidR="000931AE" w:rsidRPr="006A1F7A" w:rsidRDefault="000931AE" w:rsidP="000931AE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Тип практики: </w:t>
      </w:r>
      <w:r w:rsidR="003C2881" w:rsidRPr="006A1F7A">
        <w:rPr>
          <w:color w:val="000000"/>
          <w:sz w:val="24"/>
          <w:szCs w:val="24"/>
        </w:rPr>
        <w:t>Научно-исследовательская практика</w:t>
      </w:r>
    </w:p>
    <w:p w:rsidR="000931AE" w:rsidRPr="006A1F7A" w:rsidRDefault="000931AE" w:rsidP="000931AE">
      <w:pPr>
        <w:pStyle w:val="Default"/>
        <w:jc w:val="both"/>
      </w:pPr>
      <w:r w:rsidRPr="006A1F7A">
        <w:t xml:space="preserve">Руководитель практики от </w:t>
      </w:r>
      <w:proofErr w:type="spellStart"/>
      <w:r w:rsidR="009B331E" w:rsidRPr="006A1F7A">
        <w:t>ОмГА</w:t>
      </w:r>
      <w:proofErr w:type="spellEnd"/>
      <w:r w:rsidR="009B331E" w:rsidRPr="006A1F7A">
        <w:t xml:space="preserve"> </w:t>
      </w:r>
      <w:r w:rsidRPr="006A1F7A">
        <w:t>____</w:t>
      </w:r>
      <w:r w:rsidR="00E2663C" w:rsidRPr="006A1F7A">
        <w:t>__________</w:t>
      </w:r>
      <w:r w:rsidR="009B331E" w:rsidRPr="006A1F7A">
        <w:t>____</w:t>
      </w:r>
      <w:r w:rsidR="00E2663C" w:rsidRPr="006A1F7A">
        <w:t>____</w:t>
      </w:r>
      <w:r w:rsidRPr="006A1F7A">
        <w:t>__________________________</w:t>
      </w:r>
    </w:p>
    <w:p w:rsidR="000931AE" w:rsidRPr="006A1F7A" w:rsidRDefault="00E2663C" w:rsidP="000931AE">
      <w:pPr>
        <w:pStyle w:val="Default"/>
        <w:jc w:val="center"/>
      </w:pPr>
      <w:r w:rsidRPr="006A1F7A">
        <w:rPr>
          <w:sz w:val="20"/>
          <w:szCs w:val="20"/>
        </w:rPr>
        <w:t xml:space="preserve">                                                          </w:t>
      </w:r>
      <w:r w:rsidR="000931AE" w:rsidRPr="006A1F7A">
        <w:rPr>
          <w:sz w:val="20"/>
          <w:szCs w:val="20"/>
        </w:rPr>
        <w:t>(</w:t>
      </w:r>
      <w:r w:rsidRPr="006A1F7A">
        <w:rPr>
          <w:sz w:val="20"/>
          <w:szCs w:val="20"/>
        </w:rPr>
        <w:t>Уч. степень, уч. звание, Фамилия И.О.</w:t>
      </w:r>
      <w:r w:rsidR="000931AE" w:rsidRPr="006A1F7A">
        <w:rPr>
          <w:sz w:val="20"/>
          <w:szCs w:val="20"/>
        </w:rPr>
        <w:t>)</w:t>
      </w:r>
      <w:r w:rsidR="000931AE" w:rsidRPr="006A1F7A">
        <w:t xml:space="preserve"> </w:t>
      </w:r>
    </w:p>
    <w:p w:rsidR="000931AE" w:rsidRPr="006A1F7A" w:rsidRDefault="000931AE" w:rsidP="009B331E">
      <w:pPr>
        <w:pStyle w:val="Default"/>
        <w:spacing w:before="240" w:line="360" w:lineRule="auto"/>
        <w:jc w:val="both"/>
      </w:pPr>
      <w:r w:rsidRPr="006A1F7A">
        <w:t>Наименование профильной организации __________________</w:t>
      </w:r>
      <w:r w:rsidR="00E2663C" w:rsidRPr="006A1F7A">
        <w:t>__________</w:t>
      </w:r>
      <w:r w:rsidRPr="006A1F7A">
        <w:t>_____________</w:t>
      </w:r>
    </w:p>
    <w:p w:rsidR="009B331E" w:rsidRPr="006A1F7A" w:rsidRDefault="009B331E" w:rsidP="009B331E">
      <w:pPr>
        <w:pStyle w:val="Default"/>
        <w:spacing w:line="360" w:lineRule="auto"/>
        <w:jc w:val="center"/>
      </w:pPr>
      <w:r w:rsidRPr="006A1F7A">
        <w:t>____________________________________________________________________________</w:t>
      </w:r>
    </w:p>
    <w:p w:rsidR="000931AE" w:rsidRPr="006A1F7A" w:rsidRDefault="000931AE" w:rsidP="009B331E">
      <w:pPr>
        <w:pStyle w:val="Default"/>
        <w:jc w:val="both"/>
      </w:pPr>
      <w:r w:rsidRPr="006A1F7A">
        <w:t>Руководитель практики от профильной организации______</w:t>
      </w:r>
      <w:r w:rsidR="00E2663C" w:rsidRPr="006A1F7A">
        <w:t>___________</w:t>
      </w:r>
      <w:r w:rsidRPr="006A1F7A">
        <w:t>________________</w:t>
      </w:r>
    </w:p>
    <w:p w:rsidR="000931AE" w:rsidRPr="006A1F7A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6A1F7A">
        <w:rPr>
          <w:sz w:val="20"/>
          <w:szCs w:val="20"/>
        </w:rPr>
        <w:t>(</w:t>
      </w:r>
      <w:r w:rsidR="009B331E" w:rsidRPr="006A1F7A">
        <w:rPr>
          <w:sz w:val="20"/>
          <w:szCs w:val="20"/>
        </w:rPr>
        <w:t xml:space="preserve">должность </w:t>
      </w:r>
      <w:r w:rsidRPr="006A1F7A">
        <w:rPr>
          <w:sz w:val="20"/>
          <w:szCs w:val="20"/>
        </w:rPr>
        <w:t xml:space="preserve">Ф.И.О.) </w:t>
      </w:r>
    </w:p>
    <w:p w:rsidR="009B331E" w:rsidRPr="006A1F7A" w:rsidRDefault="009B331E" w:rsidP="009B331E">
      <w:pPr>
        <w:pStyle w:val="Default"/>
        <w:jc w:val="center"/>
      </w:pPr>
      <w:r w:rsidRPr="006A1F7A">
        <w:t>____________________________________________________________________________</w:t>
      </w:r>
    </w:p>
    <w:p w:rsidR="000931AE" w:rsidRPr="006A1F7A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564655">
            <w:pPr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564655">
            <w:pPr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6A1F7A" w:rsidTr="00295B55">
        <w:tc>
          <w:tcPr>
            <w:tcW w:w="817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  <w:lang w:val="en-US"/>
              </w:rPr>
              <w:t>n</w:t>
            </w:r>
            <w:r w:rsidRPr="006A1F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A1F7A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A1F7A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</w:t>
            </w:r>
            <w:r w:rsidRPr="006A1F7A">
              <w:rPr>
                <w:color w:val="000000"/>
                <w:sz w:val="24"/>
                <w:szCs w:val="24"/>
              </w:rPr>
              <w:t>и</w:t>
            </w:r>
            <w:r w:rsidRPr="006A1F7A">
              <w:rPr>
                <w:color w:val="000000"/>
                <w:sz w:val="24"/>
                <w:szCs w:val="24"/>
              </w:rPr>
              <w:t>ки.</w:t>
            </w:r>
          </w:p>
        </w:tc>
      </w:tr>
    </w:tbl>
    <w:p w:rsidR="000931AE" w:rsidRPr="006A1F7A" w:rsidRDefault="000931AE" w:rsidP="000931AE">
      <w:pPr>
        <w:rPr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8"/>
          <w:szCs w:val="28"/>
        </w:rPr>
      </w:pPr>
    </w:p>
    <w:p w:rsidR="000931AE" w:rsidRPr="006A1F7A" w:rsidRDefault="000931AE" w:rsidP="000931AE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Заведующий кафедрой </w:t>
      </w:r>
      <w:proofErr w:type="spellStart"/>
      <w:r w:rsidR="00FD2858" w:rsidRPr="006A1F7A">
        <w:rPr>
          <w:color w:val="000000"/>
          <w:sz w:val="24"/>
          <w:szCs w:val="24"/>
        </w:rPr>
        <w:t>ИМиЕНД</w:t>
      </w:r>
      <w:proofErr w:type="spellEnd"/>
      <w:r w:rsidR="000F1418" w:rsidRPr="006A1F7A">
        <w:rPr>
          <w:color w:val="000000"/>
          <w:sz w:val="24"/>
          <w:szCs w:val="24"/>
        </w:rPr>
        <w:t>:</w:t>
      </w:r>
      <w:r w:rsidRPr="006A1F7A">
        <w:rPr>
          <w:color w:val="000000"/>
          <w:sz w:val="24"/>
          <w:szCs w:val="24"/>
        </w:rPr>
        <w:tab/>
        <w:t>__________</w:t>
      </w:r>
      <w:r w:rsidR="009B331E" w:rsidRPr="006A1F7A">
        <w:rPr>
          <w:color w:val="000000"/>
          <w:sz w:val="24"/>
          <w:szCs w:val="24"/>
        </w:rPr>
        <w:t>___</w:t>
      </w:r>
      <w:r w:rsidRPr="006A1F7A">
        <w:rPr>
          <w:color w:val="000000"/>
          <w:sz w:val="24"/>
          <w:szCs w:val="24"/>
        </w:rPr>
        <w:t>_____ / ___________________</w:t>
      </w:r>
    </w:p>
    <w:p w:rsidR="009B331E" w:rsidRPr="006A1F7A" w:rsidRDefault="009B331E" w:rsidP="009B331E">
      <w:pPr>
        <w:ind w:left="3540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0931AE" w:rsidRPr="006A1F7A" w:rsidRDefault="000931AE" w:rsidP="000931AE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Руководитель практики от </w:t>
      </w:r>
      <w:proofErr w:type="spellStart"/>
      <w:r w:rsidRPr="006A1F7A">
        <w:rPr>
          <w:color w:val="000000"/>
          <w:sz w:val="24"/>
          <w:szCs w:val="24"/>
        </w:rPr>
        <w:t>ОмГА</w:t>
      </w:r>
      <w:proofErr w:type="spellEnd"/>
      <w:r w:rsidRPr="006A1F7A">
        <w:rPr>
          <w:color w:val="000000"/>
          <w:sz w:val="24"/>
          <w:szCs w:val="24"/>
        </w:rPr>
        <w:tab/>
        <w:t>___________________ / ____________________</w:t>
      </w:r>
    </w:p>
    <w:p w:rsidR="009B331E" w:rsidRPr="006A1F7A" w:rsidRDefault="009B331E" w:rsidP="009B331E">
      <w:pPr>
        <w:ind w:left="3540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B82F78" w:rsidRPr="006A1F7A" w:rsidRDefault="00B82F78" w:rsidP="00B82F78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shd w:val="clear" w:color="auto" w:fill="FFFFFF"/>
        </w:rPr>
        <w:t>Р</w:t>
      </w:r>
      <w:r w:rsidRPr="006A1F7A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6A1F7A">
        <w:rPr>
          <w:color w:val="000000"/>
          <w:sz w:val="24"/>
          <w:szCs w:val="24"/>
        </w:rPr>
        <w:t xml:space="preserve"> ______________/ _________________</w:t>
      </w:r>
    </w:p>
    <w:p w:rsidR="00B82F78" w:rsidRPr="006A1F7A" w:rsidRDefault="009B331E" w:rsidP="009B331E">
      <w:pPr>
        <w:ind w:left="5664"/>
        <w:jc w:val="both"/>
        <w:rPr>
          <w:color w:val="000000"/>
        </w:rPr>
      </w:pPr>
      <w:r w:rsidRPr="006A1F7A">
        <w:rPr>
          <w:color w:val="000000"/>
        </w:rPr>
        <w:t xml:space="preserve">      </w:t>
      </w:r>
      <w:r w:rsidR="00B82F78" w:rsidRPr="006A1F7A">
        <w:rPr>
          <w:color w:val="000000"/>
        </w:rPr>
        <w:t>подпись</w:t>
      </w:r>
    </w:p>
    <w:p w:rsidR="00B82F78" w:rsidRPr="006A1F7A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6A1F7A" w:rsidRDefault="00B82F78" w:rsidP="00B82F78">
      <w:pPr>
        <w:ind w:left="708"/>
        <w:jc w:val="both"/>
        <w:rPr>
          <w:color w:val="000000"/>
        </w:rPr>
      </w:pPr>
      <w:r w:rsidRPr="006A1F7A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6A1F7A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6A1F7A" w:rsidRDefault="009B331E" w:rsidP="00564655">
      <w:pPr>
        <w:ind w:left="708" w:firstLine="708"/>
        <w:jc w:val="both"/>
        <w:rPr>
          <w:color w:val="000000"/>
        </w:rPr>
      </w:pPr>
      <w:r w:rsidRPr="006A1F7A">
        <w:rPr>
          <w:color w:val="000000"/>
        </w:rPr>
        <w:t xml:space="preserve">           п</w:t>
      </w:r>
      <w:r w:rsidR="00B82F78" w:rsidRPr="006A1F7A">
        <w:rPr>
          <w:color w:val="000000"/>
        </w:rPr>
        <w:t>одпись</w:t>
      </w:r>
      <w:r w:rsidR="00B82F78" w:rsidRPr="006A1F7A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6A1F7A" w:rsidRDefault="00B82F78" w:rsidP="00B82F78">
      <w:pPr>
        <w:ind w:left="1416" w:firstLine="708"/>
        <w:jc w:val="both"/>
        <w:rPr>
          <w:color w:val="000000"/>
        </w:rPr>
      </w:pPr>
    </w:p>
    <w:p w:rsidR="00B82F78" w:rsidRPr="006A1F7A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6A1F7A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6A1F7A">
        <w:rPr>
          <w:color w:val="000000"/>
          <w:sz w:val="18"/>
          <w:szCs w:val="18"/>
        </w:rPr>
        <w:t>М.П.</w:t>
      </w:r>
    </w:p>
    <w:p w:rsidR="009B331E" w:rsidRPr="006A1F7A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br w:type="page"/>
      </w:r>
    </w:p>
    <w:p w:rsidR="000931AE" w:rsidRPr="006A1F7A" w:rsidRDefault="000931AE" w:rsidP="00346834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Приложение Г</w:t>
      </w:r>
    </w:p>
    <w:p w:rsidR="000931AE" w:rsidRPr="006A1F7A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6A1F7A" w:rsidRDefault="000931AE" w:rsidP="000931AE">
      <w:pPr>
        <w:jc w:val="center"/>
        <w:rPr>
          <w:b/>
          <w:color w:val="000000"/>
          <w:sz w:val="24"/>
          <w:szCs w:val="24"/>
        </w:rPr>
      </w:pPr>
      <w:r w:rsidRPr="006A1F7A">
        <w:rPr>
          <w:b/>
          <w:color w:val="000000"/>
          <w:sz w:val="24"/>
          <w:szCs w:val="24"/>
        </w:rPr>
        <w:t>ДНЕВНИК ПРАКТИКИ</w:t>
      </w:r>
    </w:p>
    <w:p w:rsidR="000931AE" w:rsidRPr="006A1F7A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6A1F7A" w:rsidTr="00564655">
        <w:tc>
          <w:tcPr>
            <w:tcW w:w="332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Дата</w:t>
            </w:r>
          </w:p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6A1F7A">
              <w:rPr>
                <w:color w:val="000000"/>
                <w:sz w:val="24"/>
                <w:szCs w:val="24"/>
              </w:rPr>
              <w:t>ю</w:t>
            </w:r>
            <w:r w:rsidRPr="006A1F7A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6A1F7A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6A1F7A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6A1F7A" w:rsidTr="00564655">
        <w:trPr>
          <w:trHeight w:hRule="exact" w:val="851"/>
        </w:trPr>
        <w:tc>
          <w:tcPr>
            <w:tcW w:w="332" w:type="pct"/>
          </w:tcPr>
          <w:p w:rsidR="000931AE" w:rsidRPr="006A1F7A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6A1F7A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6A1F7A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6A1F7A" w:rsidRDefault="000931AE" w:rsidP="000931AE">
      <w:pPr>
        <w:jc w:val="center"/>
        <w:rPr>
          <w:color w:val="000000"/>
        </w:rPr>
      </w:pPr>
    </w:p>
    <w:p w:rsidR="000931AE" w:rsidRPr="006A1F7A" w:rsidRDefault="000931AE" w:rsidP="000931AE">
      <w:pPr>
        <w:jc w:val="center"/>
        <w:rPr>
          <w:color w:val="000000"/>
        </w:rPr>
      </w:pPr>
    </w:p>
    <w:p w:rsidR="000931AE" w:rsidRPr="006A1F7A" w:rsidRDefault="000931AE" w:rsidP="000931AE">
      <w:pPr>
        <w:jc w:val="right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обучающегося ___________</w:t>
      </w:r>
    </w:p>
    <w:p w:rsidR="000931AE" w:rsidRPr="006A1F7A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6A1F7A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br w:type="page"/>
      </w:r>
    </w:p>
    <w:p w:rsidR="00B82F78" w:rsidRPr="006A1F7A" w:rsidRDefault="00B82F78" w:rsidP="00346834">
      <w:pPr>
        <w:jc w:val="right"/>
        <w:rPr>
          <w:color w:val="000000"/>
          <w:sz w:val="28"/>
          <w:szCs w:val="28"/>
        </w:rPr>
      </w:pPr>
      <w:r w:rsidRPr="006A1F7A">
        <w:rPr>
          <w:color w:val="000000"/>
          <w:sz w:val="28"/>
          <w:szCs w:val="28"/>
        </w:rPr>
        <w:t>Приложение Д</w:t>
      </w:r>
    </w:p>
    <w:p w:rsidR="00B82F78" w:rsidRPr="006A1F7A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6A1F7A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6A1F7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6A1F7A" w:rsidRDefault="003C2881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Обучающийся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3C2881" w:rsidRPr="006A1F7A" w:rsidRDefault="00A12F3B" w:rsidP="003C288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научной специальности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 xml:space="preserve">____________ ЧУОО ВО </w:t>
      </w:r>
      <w:r w:rsidR="00E06BE8" w:rsidRPr="006A1F7A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B82F78" w:rsidRPr="006A1F7A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="00E06BE8" w:rsidRPr="006A1F7A">
        <w:rPr>
          <w:color w:val="000000"/>
          <w:sz w:val="24"/>
          <w:szCs w:val="24"/>
          <w:shd w:val="clear" w:color="auto" w:fill="FFFFFF"/>
        </w:rPr>
        <w:t>»</w:t>
      </w:r>
      <w:r w:rsidR="00B82F78" w:rsidRPr="006A1F7A">
        <w:rPr>
          <w:color w:val="000000"/>
          <w:sz w:val="24"/>
          <w:szCs w:val="24"/>
        </w:rPr>
        <w:br/>
      </w:r>
      <w:r w:rsidR="00B82F78" w:rsidRPr="006A1F7A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3C2881" w:rsidRPr="006A1F7A">
        <w:rPr>
          <w:color w:val="000000"/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6A1F7A">
        <w:rPr>
          <w:color w:val="000000"/>
          <w:sz w:val="24"/>
          <w:szCs w:val="24"/>
          <w:shd w:val="clear" w:color="auto" w:fill="FFFFFF"/>
        </w:rPr>
        <w:t>ь</w:t>
      </w:r>
      <w:r w:rsidR="003C2881" w:rsidRPr="006A1F7A">
        <w:rPr>
          <w:color w:val="000000"/>
          <w:sz w:val="24"/>
          <w:szCs w:val="24"/>
          <w:shd w:val="clear" w:color="auto" w:fill="FFFFFF"/>
        </w:rPr>
        <w:t xml:space="preserve">ной деятельности (научно-исследовательскую </w:t>
      </w:r>
      <w:r w:rsidR="006977BF" w:rsidRPr="006A1F7A">
        <w:rPr>
          <w:color w:val="000000"/>
          <w:sz w:val="24"/>
          <w:szCs w:val="24"/>
          <w:shd w:val="clear" w:color="auto" w:fill="FFFFFF"/>
        </w:rPr>
        <w:t xml:space="preserve"> </w:t>
      </w:r>
      <w:r w:rsidR="00B82F78" w:rsidRPr="006A1F7A">
        <w:rPr>
          <w:color w:val="000000"/>
          <w:sz w:val="24"/>
          <w:szCs w:val="24"/>
          <w:shd w:val="clear" w:color="auto" w:fill="FFFFFF"/>
        </w:rPr>
        <w:t>практику</w:t>
      </w:r>
      <w:r w:rsidR="003C2881" w:rsidRPr="006A1F7A">
        <w:rPr>
          <w:color w:val="000000"/>
          <w:sz w:val="24"/>
          <w:szCs w:val="24"/>
          <w:shd w:val="clear" w:color="auto" w:fill="FFFFFF"/>
        </w:rPr>
        <w:t xml:space="preserve">) </w:t>
      </w:r>
      <w:r w:rsidR="00B82F78" w:rsidRPr="006A1F7A">
        <w:rPr>
          <w:color w:val="000000"/>
          <w:sz w:val="24"/>
          <w:szCs w:val="24"/>
          <w:shd w:val="clear" w:color="auto" w:fill="FFFFFF"/>
        </w:rPr>
        <w:t>в________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</w:t>
      </w:r>
      <w:r w:rsidR="003C2881"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</w:t>
      </w:r>
      <w:r w:rsidR="00B82F78" w:rsidRPr="006A1F7A">
        <w:rPr>
          <w:color w:val="000000"/>
          <w:sz w:val="24"/>
          <w:szCs w:val="24"/>
          <w:shd w:val="clear" w:color="auto" w:fill="FFFFFF"/>
        </w:rPr>
        <w:t>______________________</w:t>
      </w:r>
      <w:r w:rsidR="00B82F78" w:rsidRPr="006A1F7A">
        <w:rPr>
          <w:color w:val="000000"/>
          <w:sz w:val="24"/>
          <w:szCs w:val="24"/>
        </w:rPr>
        <w:br/>
      </w:r>
      <w:r w:rsidR="00B82F78" w:rsidRPr="006A1F7A">
        <w:rPr>
          <w:color w:val="000000"/>
          <w:shd w:val="clear" w:color="auto" w:fill="FFFFFF"/>
        </w:rPr>
        <w:t>(наименование организации</w:t>
      </w:r>
      <w:r w:rsidR="009B331E" w:rsidRPr="006A1F7A">
        <w:rPr>
          <w:color w:val="000000"/>
          <w:shd w:val="clear" w:color="auto" w:fill="FFFFFF"/>
        </w:rPr>
        <w:t>, адрес</w:t>
      </w:r>
      <w:r w:rsidR="00B82F78" w:rsidRPr="006A1F7A">
        <w:rPr>
          <w:color w:val="000000"/>
          <w:shd w:val="clear" w:color="auto" w:fill="FFFFFF"/>
        </w:rPr>
        <w:t>)</w:t>
      </w:r>
      <w:r w:rsidR="00B82F78" w:rsidRPr="006A1F7A">
        <w:rPr>
          <w:color w:val="000000"/>
          <w:sz w:val="24"/>
          <w:szCs w:val="24"/>
          <w:shd w:val="clear" w:color="auto" w:fill="FFFFFF"/>
        </w:rPr>
        <w:br/>
      </w:r>
    </w:p>
    <w:p w:rsidR="00B82F78" w:rsidRPr="006A1F7A" w:rsidRDefault="00B82F78" w:rsidP="003C2881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 w:rsidRPr="006A1F7A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практики </w:t>
      </w:r>
      <w:r w:rsidR="003C2881" w:rsidRPr="006A1F7A">
        <w:rPr>
          <w:color w:val="000000"/>
          <w:sz w:val="24"/>
          <w:szCs w:val="24"/>
          <w:shd w:val="clear" w:color="auto" w:fill="FFFFFF"/>
        </w:rPr>
        <w:t>обучающийся</w:t>
      </w:r>
      <w:r w:rsidRPr="006A1F7A">
        <w:rPr>
          <w:color w:val="000000"/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6A1F7A">
        <w:rPr>
          <w:color w:val="000000"/>
          <w:sz w:val="24"/>
          <w:szCs w:val="24"/>
          <w:shd w:val="clear" w:color="auto" w:fill="FFFFFF"/>
        </w:rPr>
        <w:t>о</w:t>
      </w:r>
      <w:r w:rsidRPr="006A1F7A">
        <w:rPr>
          <w:color w:val="000000"/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A1F7A">
        <w:rPr>
          <w:color w:val="000000"/>
          <w:sz w:val="24"/>
          <w:szCs w:val="24"/>
        </w:rPr>
        <w:br/>
      </w: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6A1F7A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6A1F7A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A1F7A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6A1F7A">
        <w:rPr>
          <w:color w:val="000000"/>
          <w:sz w:val="24"/>
          <w:szCs w:val="24"/>
          <w:shd w:val="clear" w:color="auto" w:fill="FFFFFF"/>
        </w:rPr>
        <w:t>______</w:t>
      </w:r>
      <w:r w:rsidRPr="006A1F7A">
        <w:rPr>
          <w:color w:val="000000"/>
          <w:sz w:val="24"/>
          <w:szCs w:val="24"/>
        </w:rPr>
        <w:br/>
      </w:r>
      <w:r w:rsidR="006977BF" w:rsidRPr="006A1F7A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6A1F7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A1F7A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6A1F7A" w:rsidRDefault="00B82F78" w:rsidP="006977BF">
      <w:pPr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A1F7A">
        <w:rPr>
          <w:color w:val="000000"/>
          <w:sz w:val="24"/>
          <w:szCs w:val="24"/>
          <w:shd w:val="clear" w:color="auto" w:fill="FFFFFF"/>
        </w:rPr>
        <w:t>_</w:t>
      </w:r>
      <w:r w:rsidRPr="006A1F7A">
        <w:rPr>
          <w:color w:val="000000"/>
          <w:sz w:val="24"/>
          <w:szCs w:val="24"/>
          <w:shd w:val="clear" w:color="auto" w:fill="FFFFFF"/>
        </w:rPr>
        <w:t>_</w:t>
      </w:r>
      <w:r w:rsidRPr="006A1F7A">
        <w:rPr>
          <w:color w:val="000000"/>
          <w:sz w:val="24"/>
          <w:szCs w:val="24"/>
        </w:rPr>
        <w:br/>
      </w:r>
      <w:r w:rsidRPr="006A1F7A">
        <w:rPr>
          <w:color w:val="000000"/>
          <w:sz w:val="24"/>
          <w:szCs w:val="24"/>
          <w:shd w:val="clear" w:color="auto" w:fill="FFFFFF"/>
        </w:rPr>
        <w:t>Р</w:t>
      </w:r>
      <w:r w:rsidRPr="006A1F7A">
        <w:rPr>
          <w:color w:val="000000"/>
          <w:sz w:val="24"/>
          <w:szCs w:val="24"/>
        </w:rPr>
        <w:t xml:space="preserve">уководитель практики от </w:t>
      </w:r>
      <w:r w:rsidR="006977BF" w:rsidRPr="006A1F7A">
        <w:rPr>
          <w:color w:val="000000"/>
          <w:sz w:val="24"/>
          <w:szCs w:val="24"/>
        </w:rPr>
        <w:t>профильной</w:t>
      </w:r>
      <w:r w:rsidRPr="006A1F7A">
        <w:rPr>
          <w:color w:val="000000"/>
          <w:sz w:val="24"/>
          <w:szCs w:val="24"/>
        </w:rPr>
        <w:t xml:space="preserve"> организации___</w:t>
      </w:r>
      <w:r w:rsidR="006977BF" w:rsidRPr="006A1F7A">
        <w:rPr>
          <w:color w:val="000000"/>
          <w:sz w:val="24"/>
          <w:szCs w:val="24"/>
        </w:rPr>
        <w:t>_</w:t>
      </w:r>
      <w:r w:rsidRPr="006A1F7A">
        <w:rPr>
          <w:color w:val="000000"/>
          <w:sz w:val="24"/>
          <w:szCs w:val="24"/>
        </w:rPr>
        <w:t>__</w:t>
      </w:r>
      <w:r w:rsidR="006977BF" w:rsidRPr="006A1F7A">
        <w:rPr>
          <w:color w:val="000000"/>
          <w:sz w:val="24"/>
          <w:szCs w:val="24"/>
        </w:rPr>
        <w:t>__</w:t>
      </w:r>
      <w:r w:rsidRPr="006A1F7A">
        <w:rPr>
          <w:color w:val="000000"/>
          <w:sz w:val="24"/>
          <w:szCs w:val="24"/>
        </w:rPr>
        <w:t>________________</w:t>
      </w:r>
    </w:p>
    <w:p w:rsidR="00B82F78" w:rsidRPr="006A1F7A" w:rsidRDefault="00B82F78" w:rsidP="00B82F78">
      <w:pPr>
        <w:ind w:left="6372" w:firstLine="708"/>
        <w:jc w:val="both"/>
        <w:rPr>
          <w:color w:val="000000"/>
        </w:rPr>
      </w:pPr>
      <w:r w:rsidRPr="006A1F7A">
        <w:rPr>
          <w:color w:val="000000"/>
        </w:rPr>
        <w:t>подпись</w:t>
      </w:r>
    </w:p>
    <w:p w:rsidR="00B82F78" w:rsidRPr="006A1F7A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6A1F7A" w:rsidRDefault="00B82F78" w:rsidP="00B82F78">
      <w:pPr>
        <w:ind w:left="708"/>
        <w:jc w:val="both"/>
        <w:rPr>
          <w:color w:val="000000"/>
        </w:rPr>
      </w:pPr>
      <w:r w:rsidRPr="006A1F7A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6A1F7A" w:rsidRDefault="00B82F78" w:rsidP="00B82F78">
      <w:pPr>
        <w:jc w:val="both"/>
        <w:rPr>
          <w:color w:val="000000"/>
          <w:sz w:val="24"/>
          <w:szCs w:val="24"/>
        </w:rPr>
      </w:pPr>
      <w:r w:rsidRPr="006A1F7A">
        <w:rPr>
          <w:color w:val="000000"/>
          <w:sz w:val="24"/>
          <w:szCs w:val="24"/>
        </w:rPr>
        <w:t xml:space="preserve">удостоверяю ______________  </w:t>
      </w:r>
      <w:r w:rsidR="006977BF" w:rsidRPr="006A1F7A">
        <w:rPr>
          <w:color w:val="000000"/>
          <w:sz w:val="24"/>
          <w:szCs w:val="24"/>
        </w:rPr>
        <w:t xml:space="preserve">  </w:t>
      </w:r>
      <w:r w:rsidRPr="006A1F7A">
        <w:rPr>
          <w:color w:val="000000"/>
          <w:sz w:val="24"/>
          <w:szCs w:val="24"/>
        </w:rPr>
        <w:t xml:space="preserve"> _________</w:t>
      </w:r>
      <w:r w:rsidR="006977BF" w:rsidRPr="006A1F7A">
        <w:rPr>
          <w:color w:val="000000"/>
          <w:sz w:val="24"/>
          <w:szCs w:val="24"/>
        </w:rPr>
        <w:t>____</w:t>
      </w:r>
      <w:r w:rsidRPr="006A1F7A">
        <w:rPr>
          <w:color w:val="000000"/>
          <w:sz w:val="24"/>
          <w:szCs w:val="24"/>
        </w:rPr>
        <w:t>____________________________________</w:t>
      </w:r>
    </w:p>
    <w:p w:rsidR="00B82F78" w:rsidRPr="006A1F7A" w:rsidRDefault="00B82F78" w:rsidP="00B82F78">
      <w:pPr>
        <w:ind w:left="708" w:firstLine="708"/>
        <w:jc w:val="both"/>
        <w:rPr>
          <w:color w:val="000000"/>
        </w:rPr>
      </w:pPr>
      <w:r w:rsidRPr="006A1F7A">
        <w:rPr>
          <w:color w:val="000000"/>
        </w:rPr>
        <w:t xml:space="preserve">           </w:t>
      </w:r>
      <w:r w:rsidR="009B331E" w:rsidRPr="006A1F7A">
        <w:rPr>
          <w:color w:val="000000"/>
        </w:rPr>
        <w:t>п</w:t>
      </w:r>
      <w:r w:rsidRPr="006A1F7A">
        <w:rPr>
          <w:color w:val="000000"/>
        </w:rPr>
        <w:t>одпись</w:t>
      </w:r>
      <w:r w:rsidRPr="006A1F7A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6A1F7A" w:rsidRDefault="00B82F78" w:rsidP="00B82F78">
      <w:pPr>
        <w:ind w:left="1416" w:firstLine="708"/>
        <w:jc w:val="both"/>
        <w:rPr>
          <w:color w:val="000000"/>
        </w:rPr>
      </w:pPr>
    </w:p>
    <w:p w:rsidR="00B82F78" w:rsidRPr="006A1F7A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B82F78" w:rsidRPr="006A1F7A" w:rsidRDefault="00B82F78" w:rsidP="00B82F7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6A1F7A">
        <w:rPr>
          <w:color w:val="000000"/>
          <w:sz w:val="18"/>
          <w:szCs w:val="18"/>
        </w:rPr>
        <w:t>М.П.</w:t>
      </w:r>
    </w:p>
    <w:p w:rsidR="00170C14" w:rsidRPr="006A1F7A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RPr="006A1F7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73" w:rsidRDefault="00B62973" w:rsidP="00160BC1">
      <w:r>
        <w:separator/>
      </w:r>
    </w:p>
  </w:endnote>
  <w:endnote w:type="continuationSeparator" w:id="0">
    <w:p w:rsidR="00B62973" w:rsidRDefault="00B6297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73" w:rsidRDefault="00B62973" w:rsidP="00160BC1">
      <w:r>
        <w:separator/>
      </w:r>
    </w:p>
  </w:footnote>
  <w:footnote w:type="continuationSeparator" w:id="0">
    <w:p w:rsidR="00B62973" w:rsidRDefault="00B6297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6DD1"/>
    <w:multiLevelType w:val="hybridMultilevel"/>
    <w:tmpl w:val="66A8A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B0F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81125"/>
    <w:multiLevelType w:val="hybridMultilevel"/>
    <w:tmpl w:val="BC769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ABD"/>
    <w:rsid w:val="00021DC5"/>
    <w:rsid w:val="000241A1"/>
    <w:rsid w:val="0002768D"/>
    <w:rsid w:val="00027D2C"/>
    <w:rsid w:val="00027E5B"/>
    <w:rsid w:val="00037461"/>
    <w:rsid w:val="00051AEE"/>
    <w:rsid w:val="00052AA3"/>
    <w:rsid w:val="00060A01"/>
    <w:rsid w:val="00064AA9"/>
    <w:rsid w:val="00072B88"/>
    <w:rsid w:val="000779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D7DF6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1732D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055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20C61"/>
    <w:rsid w:val="00220FB2"/>
    <w:rsid w:val="00224773"/>
    <w:rsid w:val="002251D7"/>
    <w:rsid w:val="00230309"/>
    <w:rsid w:val="00236285"/>
    <w:rsid w:val="00240A81"/>
    <w:rsid w:val="00241EA1"/>
    <w:rsid w:val="00245199"/>
    <w:rsid w:val="002657BC"/>
    <w:rsid w:val="002720D7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95B"/>
    <w:rsid w:val="002E4CB7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20D1C"/>
    <w:rsid w:val="00435249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97082"/>
    <w:rsid w:val="004A2C0D"/>
    <w:rsid w:val="004A2E62"/>
    <w:rsid w:val="004A68C9"/>
    <w:rsid w:val="004B2511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3690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9BA"/>
    <w:rsid w:val="00572F9F"/>
    <w:rsid w:val="005776D6"/>
    <w:rsid w:val="00577F10"/>
    <w:rsid w:val="005803DD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C49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A0EEB"/>
    <w:rsid w:val="006A1F7A"/>
    <w:rsid w:val="006B0CA3"/>
    <w:rsid w:val="006B528D"/>
    <w:rsid w:val="006C032C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23AD8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547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1C24"/>
    <w:rsid w:val="00862182"/>
    <w:rsid w:val="0086651C"/>
    <w:rsid w:val="00866826"/>
    <w:rsid w:val="00874EEE"/>
    <w:rsid w:val="00881C15"/>
    <w:rsid w:val="0088272E"/>
    <w:rsid w:val="008978F7"/>
    <w:rsid w:val="008A6D2B"/>
    <w:rsid w:val="008B6331"/>
    <w:rsid w:val="008D2519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2716F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A4B23"/>
    <w:rsid w:val="009B331E"/>
    <w:rsid w:val="009D79F0"/>
    <w:rsid w:val="009E16D3"/>
    <w:rsid w:val="009E35D2"/>
    <w:rsid w:val="009F082D"/>
    <w:rsid w:val="009F4070"/>
    <w:rsid w:val="009F4677"/>
    <w:rsid w:val="009F65E4"/>
    <w:rsid w:val="009F7363"/>
    <w:rsid w:val="00A01C54"/>
    <w:rsid w:val="00A03AF5"/>
    <w:rsid w:val="00A0636A"/>
    <w:rsid w:val="00A12F3B"/>
    <w:rsid w:val="00A257B7"/>
    <w:rsid w:val="00A275E4"/>
    <w:rsid w:val="00A3253B"/>
    <w:rsid w:val="00A32A5F"/>
    <w:rsid w:val="00A44F9E"/>
    <w:rsid w:val="00A567CD"/>
    <w:rsid w:val="00A634A5"/>
    <w:rsid w:val="00A63D90"/>
    <w:rsid w:val="00A64FD8"/>
    <w:rsid w:val="00A66A83"/>
    <w:rsid w:val="00A71F79"/>
    <w:rsid w:val="00A75675"/>
    <w:rsid w:val="00A76E53"/>
    <w:rsid w:val="00A903F7"/>
    <w:rsid w:val="00A94B0B"/>
    <w:rsid w:val="00A9607B"/>
    <w:rsid w:val="00A96C48"/>
    <w:rsid w:val="00AA2A29"/>
    <w:rsid w:val="00AA4B05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09D3"/>
    <w:rsid w:val="00AF61EB"/>
    <w:rsid w:val="00B34C6B"/>
    <w:rsid w:val="00B466FE"/>
    <w:rsid w:val="00B5209B"/>
    <w:rsid w:val="00B52393"/>
    <w:rsid w:val="00B542D4"/>
    <w:rsid w:val="00B54421"/>
    <w:rsid w:val="00B56284"/>
    <w:rsid w:val="00B61562"/>
    <w:rsid w:val="00B61974"/>
    <w:rsid w:val="00B62973"/>
    <w:rsid w:val="00B642B8"/>
    <w:rsid w:val="00B663FA"/>
    <w:rsid w:val="00B733AA"/>
    <w:rsid w:val="00B817E2"/>
    <w:rsid w:val="00B82F78"/>
    <w:rsid w:val="00B86FCF"/>
    <w:rsid w:val="00B96746"/>
    <w:rsid w:val="00BB1167"/>
    <w:rsid w:val="00BB6C9A"/>
    <w:rsid w:val="00BB70FB"/>
    <w:rsid w:val="00BD1F4E"/>
    <w:rsid w:val="00BD3E37"/>
    <w:rsid w:val="00BE023D"/>
    <w:rsid w:val="00BE2F1E"/>
    <w:rsid w:val="00BE3C28"/>
    <w:rsid w:val="00BF22FC"/>
    <w:rsid w:val="00C1245E"/>
    <w:rsid w:val="00C228C5"/>
    <w:rsid w:val="00C229F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078A5"/>
    <w:rsid w:val="00D152E4"/>
    <w:rsid w:val="00D1753D"/>
    <w:rsid w:val="00D17DF6"/>
    <w:rsid w:val="00D22A25"/>
    <w:rsid w:val="00D23449"/>
    <w:rsid w:val="00D23EFA"/>
    <w:rsid w:val="00D26427"/>
    <w:rsid w:val="00D27E5C"/>
    <w:rsid w:val="00D33C2D"/>
    <w:rsid w:val="00D34B66"/>
    <w:rsid w:val="00D3524E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38B8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2C5F"/>
    <w:rsid w:val="00E377F5"/>
    <w:rsid w:val="00E42AED"/>
    <w:rsid w:val="00E4451A"/>
    <w:rsid w:val="00E50E80"/>
    <w:rsid w:val="00E53572"/>
    <w:rsid w:val="00E63368"/>
    <w:rsid w:val="00E6590F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B1F89"/>
    <w:rsid w:val="00EC02CC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EF78FF"/>
    <w:rsid w:val="00F00B76"/>
    <w:rsid w:val="00F03D9B"/>
    <w:rsid w:val="00F06F17"/>
    <w:rsid w:val="00F070F9"/>
    <w:rsid w:val="00F07C7E"/>
    <w:rsid w:val="00F226CA"/>
    <w:rsid w:val="00F239D1"/>
    <w:rsid w:val="00F301C3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2858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fontstyle01">
    <w:name w:val="fontstyle01"/>
    <w:rsid w:val="00EF78FF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301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785" TargetMode="External"/><Relationship Id="rId13" Type="http://schemas.openxmlformats.org/officeDocument/2006/relationships/hyperlink" Target="https://www.iprbookshop.ru/111173.html" TargetMode="External"/><Relationship Id="rId18" Type="http://schemas.openxmlformats.org/officeDocument/2006/relationships/hyperlink" Target="https://urait.ru/bcode/489694" TargetMode="External"/><Relationship Id="rId26" Type="http://schemas.openxmlformats.org/officeDocument/2006/relationships/hyperlink" Target="https://urait.ru/bcode/491944" TargetMode="External"/><Relationship Id="rId39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89303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prbookshop.ru/119090.html" TargetMode="External"/><Relationship Id="rId12" Type="http://schemas.openxmlformats.org/officeDocument/2006/relationships/hyperlink" Target="https://www.iprbookshop.ru/117037.html" TargetMode="External"/><Relationship Id="rId17" Type="http://schemas.openxmlformats.org/officeDocument/2006/relationships/hyperlink" Target="https://urait.ru/bcode/489026" TargetMode="External"/><Relationship Id="rId25" Type="http://schemas.openxmlformats.org/officeDocument/2006/relationships/hyperlink" Target="https://urait.ru/bcode/490235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3258" TargetMode="External"/><Relationship Id="rId20" Type="http://schemas.openxmlformats.org/officeDocument/2006/relationships/hyperlink" Target="https://urait.ru/bcode/508085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16448.html" TargetMode="External"/><Relationship Id="rId24" Type="http://schemas.openxmlformats.org/officeDocument/2006/relationships/hyperlink" Target="https://urait.ru/bcode/490234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119633.html" TargetMode="External"/><Relationship Id="rId23" Type="http://schemas.openxmlformats.org/officeDocument/2006/relationships/hyperlink" Target="https://urait.ru/bcode/489291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s://urait.ru/bcode/494764" TargetMode="External"/><Relationship Id="rId19" Type="http://schemas.openxmlformats.org/officeDocument/2006/relationships/hyperlink" Target="https://urait.ru/bcode/508083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762" TargetMode="External"/><Relationship Id="rId14" Type="http://schemas.openxmlformats.org/officeDocument/2006/relationships/hyperlink" Target="https://www.iprbookshop.ru/109366.html" TargetMode="External"/><Relationship Id="rId22" Type="http://schemas.openxmlformats.org/officeDocument/2006/relationships/hyperlink" Target="https://urait.ru/bcode/489344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53940</CharactersWithSpaces>
  <SharedDoc>false</SharedDoc>
  <HLinks>
    <vt:vector size="210" baseType="variant">
      <vt:variant>
        <vt:i4>327763</vt:i4>
      </vt:variant>
      <vt:variant>
        <vt:i4>102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99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96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93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90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87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81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78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75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69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524373</vt:i4>
      </vt:variant>
      <vt:variant>
        <vt:i4>57</vt:i4>
      </vt:variant>
      <vt:variant>
        <vt:i4>0</vt:i4>
      </vt:variant>
      <vt:variant>
        <vt:i4>5</vt:i4>
      </vt:variant>
      <vt:variant>
        <vt:lpwstr>https://urait.ru/bcode/491944</vt:lpwstr>
      </vt:variant>
      <vt:variant>
        <vt:lpwstr/>
      </vt:variant>
      <vt:variant>
        <vt:i4>917598</vt:i4>
      </vt:variant>
      <vt:variant>
        <vt:i4>54</vt:i4>
      </vt:variant>
      <vt:variant>
        <vt:i4>0</vt:i4>
      </vt:variant>
      <vt:variant>
        <vt:i4>5</vt:i4>
      </vt:variant>
      <vt:variant>
        <vt:lpwstr>https://urait.ru/bcode/490235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https://urait.ru/bcode/490234</vt:lpwstr>
      </vt:variant>
      <vt:variant>
        <vt:lpwstr/>
      </vt:variant>
      <vt:variant>
        <vt:i4>852063</vt:i4>
      </vt:variant>
      <vt:variant>
        <vt:i4>48</vt:i4>
      </vt:variant>
      <vt:variant>
        <vt:i4>0</vt:i4>
      </vt:variant>
      <vt:variant>
        <vt:i4>5</vt:i4>
      </vt:variant>
      <vt:variant>
        <vt:lpwstr>https://urait.ru/bcode/489291</vt:lpwstr>
      </vt:variant>
      <vt:variant>
        <vt:lpwstr/>
      </vt:variant>
      <vt:variant>
        <vt:i4>94</vt:i4>
      </vt:variant>
      <vt:variant>
        <vt:i4>45</vt:i4>
      </vt:variant>
      <vt:variant>
        <vt:i4>0</vt:i4>
      </vt:variant>
      <vt:variant>
        <vt:i4>5</vt:i4>
      </vt:variant>
      <vt:variant>
        <vt:lpwstr>https://urait.ru/bcode/489344</vt:lpwstr>
      </vt:variant>
      <vt:variant>
        <vt:lpwstr/>
      </vt:variant>
      <vt:variant>
        <vt:i4>262238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https://urait.ru/bcode/489303</vt:lpwstr>
      </vt:variant>
      <vt:variant>
        <vt:lpwstr/>
      </vt:variant>
      <vt:variant>
        <vt:i4>786517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https://urait.ru/bcode/508085</vt:lpwstr>
      </vt:variant>
      <vt:variant>
        <vt:lpwstr/>
      </vt:variant>
      <vt:variant>
        <vt:i4>786517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https://urait.ru/bcode/508083</vt:lpwstr>
      </vt:variant>
      <vt:variant>
        <vt:lpwstr/>
      </vt:variant>
      <vt:variant>
        <vt:i4>852059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https://urait.ru/bcode/489694</vt:lpwstr>
      </vt:variant>
      <vt:variant>
        <vt:lpwstr/>
      </vt:variant>
      <vt:variant>
        <vt:i4>393309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https://urait.ru/bcode/489026</vt:lpwstr>
      </vt:variant>
      <vt:variant>
        <vt:lpwstr/>
      </vt:variant>
      <vt:variant>
        <vt:i4>720990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https://urait.ru/bcode/493258</vt:lpwstr>
      </vt:variant>
      <vt:variant>
        <vt:lpwstr/>
      </vt:variant>
      <vt:variant>
        <vt:i4>8323115</vt:i4>
      </vt:variant>
      <vt:variant>
        <vt:i4>24</vt:i4>
      </vt:variant>
      <vt:variant>
        <vt:i4>0</vt:i4>
      </vt:variant>
      <vt:variant>
        <vt:i4>5</vt:i4>
      </vt:variant>
      <vt:variant>
        <vt:lpwstr>https://www.iprbookshop.ru/119633.html</vt:lpwstr>
      </vt:variant>
      <vt:variant>
        <vt:lpwstr/>
      </vt:variant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https://www.iprbookshop.ru/109366.html</vt:lpwstr>
      </vt:variant>
      <vt:variant>
        <vt:lpwstr/>
      </vt:variant>
      <vt:variant>
        <vt:i4>7536684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https://www.iprbookshop.ru/111173.html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https://www.iprbookshop.ru/117037.html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https://www.iprbookshop.ru/116448.html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https://urait.ru/bcode/494764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https://urait.ru/bcode/494762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https://urait.ru/bcode/468785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https://www.iprbookshop.ru/119090.html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</cp:revision>
  <cp:lastPrinted>2022-03-23T07:25:00Z</cp:lastPrinted>
  <dcterms:created xsi:type="dcterms:W3CDTF">2022-05-01T16:16:00Z</dcterms:created>
  <dcterms:modified xsi:type="dcterms:W3CDTF">2024-04-01T03:47:00Z</dcterms:modified>
</cp:coreProperties>
</file>